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5FDF" w:rsidRDefault="00875FDF" w:rsidP="00FD5E07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3" o:spid="_x0000_i1025" type="#_x0000_t75" style="width:480.75pt;height:69.75pt;visibility:visible">
            <v:imagedata r:id="rId4" o:title=""/>
          </v:shape>
        </w:pict>
      </w:r>
    </w:p>
    <w:p w:rsidR="00875FDF" w:rsidRDefault="00875FDF" w:rsidP="00FD5E07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 id="Рисунок 19" o:spid="_x0000_i1026" type="#_x0000_t75" style="width:90pt;height:42.75pt;visibility:visible">
            <v:imagedata r:id="rId5" o:title=""/>
          </v:shape>
        </w:pict>
      </w: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 id="Рисунок 17" o:spid="_x0000_i1027" type="#_x0000_t75" style="width:88.5pt;height:49.5pt;visibility:visible">
            <v:imagedata r:id="rId6" o:title=""/>
          </v:shape>
        </w:pict>
      </w: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 id="Рисунок 16" o:spid="_x0000_i1028" type="#_x0000_t75" style="width:128.25pt;height:58.5pt;visibility:visible">
            <v:imagedata r:id="rId7" o:title=""/>
          </v:shape>
        </w:pict>
      </w: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 id="Рисунок 18" o:spid="_x0000_i1029" type="#_x0000_t75" style="width:64.5pt;height:54pt;visibility:visible">
            <v:imagedata r:id="rId8" o:title=""/>
          </v:shape>
        </w:pict>
      </w:r>
    </w:p>
    <w:p w:rsidR="00875FDF" w:rsidRDefault="00875FDF" w:rsidP="00FD5E07">
      <w:pPr>
        <w:jc w:val="center"/>
        <w:rPr>
          <w:rFonts w:ascii="Times New Roman" w:hAnsi="Times New Roman" w:cs="Times New Roman"/>
          <w:b/>
          <w:bCs/>
          <w:sz w:val="28"/>
          <w:szCs w:val="28"/>
          <w:lang w:val="en-US"/>
        </w:rPr>
      </w:pP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 id="Рисунок 20" o:spid="_x0000_i1030" type="#_x0000_t75" style="width:219pt;height:76.5pt;visibility:visible">
            <v:imagedata r:id="rId9" o:title=""/>
          </v:shape>
        </w:pict>
      </w: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 id="Рисунок 21" o:spid="_x0000_i1031" type="#_x0000_t75" style="width:94.5pt;height:76.5pt;visibility:visible">
            <v:imagedata r:id="rId10" o:title=""/>
          </v:shape>
        </w:pict>
      </w:r>
      <w:r w:rsidRPr="00BB12C5">
        <w:rPr>
          <w:rFonts w:ascii="Times New Roman" w:hAnsi="Times New Roman" w:cs="Times New Roman"/>
          <w:b/>
          <w:bCs/>
          <w:noProof/>
          <w:sz w:val="28"/>
          <w:szCs w:val="28"/>
          <w:lang w:eastAsia="ru-RU"/>
        </w:rPr>
        <w:pict>
          <v:shape id="Рисунок 1" o:spid="_x0000_i1032" type="#_x0000_t75" style="width:150pt;height:60.75pt;visibility:visible">
            <v:imagedata r:id="rId11" o:title=""/>
          </v:shape>
        </w:pict>
      </w:r>
    </w:p>
    <w:p w:rsidR="00875FDF" w:rsidRPr="00E20931" w:rsidRDefault="00875FDF" w:rsidP="00FD5E07">
      <w:pPr>
        <w:jc w:val="center"/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E20931">
        <w:rPr>
          <w:rFonts w:ascii="Times New Roman" w:hAnsi="Times New Roman" w:cs="Times New Roman"/>
          <w:b/>
          <w:bCs/>
          <w:sz w:val="28"/>
          <w:szCs w:val="28"/>
        </w:rPr>
        <w:t xml:space="preserve">Программа </w:t>
      </w:r>
      <w:r w:rsidRPr="00E20931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en-US"/>
        </w:rPr>
        <w:t>XVI</w:t>
      </w:r>
      <w:r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  <w:lang w:val="en-US"/>
        </w:rPr>
        <w:t>I</w:t>
      </w:r>
      <w:r w:rsidRPr="00E20931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 xml:space="preserve"> Всероссийской научно-практической конференции молодых ученых</w:t>
      </w:r>
    </w:p>
    <w:p w:rsidR="00875FDF" w:rsidRPr="00275DD1" w:rsidRDefault="00875FDF" w:rsidP="00275DD1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20931">
        <w:rPr>
          <w:rFonts w:ascii="Times New Roman" w:hAnsi="Times New Roman" w:cs="Times New Roman"/>
          <w:b/>
          <w:bCs/>
          <w:sz w:val="28"/>
          <w:szCs w:val="28"/>
          <w:shd w:val="clear" w:color="auto" w:fill="FFFFFF"/>
        </w:rPr>
        <w:t>“Молодежь и экономика: новые взгля</w:t>
      </w:r>
      <w:r w:rsidRPr="00E20931">
        <w:rPr>
          <w:rFonts w:ascii="Times New Roman" w:hAnsi="Times New Roman" w:cs="Times New Roman"/>
          <w:b/>
          <w:bCs/>
          <w:sz w:val="28"/>
          <w:szCs w:val="28"/>
        </w:rPr>
        <w:t>ды и решения”</w:t>
      </w:r>
    </w:p>
    <w:p w:rsidR="00875FDF" w:rsidRPr="00275DD1" w:rsidRDefault="00875FDF" w:rsidP="00CB7DE2">
      <w:pPr>
        <w:jc w:val="center"/>
        <w:rPr>
          <w:b/>
          <w:bCs/>
          <w:color w:val="FF0000"/>
          <w:sz w:val="28"/>
          <w:szCs w:val="28"/>
        </w:rPr>
      </w:pPr>
      <w:r>
        <w:rPr>
          <w:b/>
          <w:bCs/>
          <w:color w:val="FF0000"/>
          <w:sz w:val="28"/>
          <w:szCs w:val="28"/>
        </w:rPr>
        <w:t>0</w:t>
      </w:r>
      <w:r w:rsidRPr="00275DD1">
        <w:rPr>
          <w:b/>
          <w:bCs/>
          <w:color w:val="FF0000"/>
          <w:sz w:val="28"/>
          <w:szCs w:val="28"/>
        </w:rPr>
        <w:t>2</w:t>
      </w:r>
      <w:r w:rsidRPr="00E20931">
        <w:rPr>
          <w:b/>
          <w:bCs/>
          <w:color w:val="FF0000"/>
          <w:sz w:val="28"/>
          <w:szCs w:val="28"/>
        </w:rPr>
        <w:t>.02.</w:t>
      </w:r>
      <w:r w:rsidRPr="00275DD1">
        <w:rPr>
          <w:b/>
          <w:bCs/>
          <w:color w:val="FF0000"/>
          <w:sz w:val="28"/>
          <w:szCs w:val="28"/>
        </w:rPr>
        <w:t>20</w:t>
      </w:r>
      <w:r>
        <w:rPr>
          <w:b/>
          <w:bCs/>
          <w:color w:val="FF0000"/>
          <w:sz w:val="28"/>
          <w:szCs w:val="28"/>
        </w:rPr>
        <w:t>1</w:t>
      </w:r>
      <w:r w:rsidRPr="00275DD1">
        <w:rPr>
          <w:b/>
          <w:bCs/>
          <w:color w:val="FF0000"/>
          <w:sz w:val="28"/>
          <w:szCs w:val="28"/>
        </w:rPr>
        <w:t>7</w:t>
      </w:r>
    </w:p>
    <w:p w:rsidR="00875FDF" w:rsidRPr="00E20931" w:rsidRDefault="00875FD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9-3</w:t>
      </w:r>
      <w:r w:rsidRPr="00E20931">
        <w:rPr>
          <w:b/>
          <w:bCs/>
          <w:sz w:val="28"/>
          <w:szCs w:val="28"/>
        </w:rPr>
        <w:t>0 регистрация участников конференции (</w:t>
      </w:r>
      <w:r>
        <w:rPr>
          <w:b/>
          <w:bCs/>
          <w:sz w:val="28"/>
          <w:szCs w:val="28"/>
        </w:rPr>
        <w:t>В-</w:t>
      </w:r>
      <w:r w:rsidRPr="00275DD1">
        <w:rPr>
          <w:b/>
          <w:bCs/>
          <w:sz w:val="28"/>
          <w:szCs w:val="28"/>
        </w:rPr>
        <w:t>501</w:t>
      </w:r>
      <w:r w:rsidRPr="00E20931">
        <w:rPr>
          <w:b/>
          <w:bCs/>
          <w:sz w:val="28"/>
          <w:szCs w:val="28"/>
        </w:rPr>
        <w:t>, Высотный корпус,</w:t>
      </w:r>
      <w:r>
        <w:rPr>
          <w:b/>
          <w:bCs/>
          <w:sz w:val="28"/>
          <w:szCs w:val="28"/>
        </w:rPr>
        <w:t xml:space="preserve"> вход со стороны</w:t>
      </w:r>
      <w:r w:rsidRPr="00E20931">
        <w:rPr>
          <w:b/>
          <w:bCs/>
          <w:sz w:val="28"/>
          <w:szCs w:val="28"/>
        </w:rPr>
        <w:t>ул.Гагарина)</w:t>
      </w:r>
    </w:p>
    <w:p w:rsidR="00875FDF" w:rsidRPr="00E20931" w:rsidRDefault="00875FDF">
      <w:pPr>
        <w:rPr>
          <w:b/>
          <w:bCs/>
          <w:sz w:val="28"/>
          <w:szCs w:val="28"/>
        </w:rPr>
      </w:pPr>
      <w:r w:rsidRPr="00E20931">
        <w:rPr>
          <w:b/>
          <w:bCs/>
          <w:sz w:val="28"/>
          <w:szCs w:val="28"/>
        </w:rPr>
        <w:t>10-00 Открытие конференции(В-501)</w:t>
      </w:r>
    </w:p>
    <w:p w:rsidR="00875FDF" w:rsidRPr="00E20931" w:rsidRDefault="00875FDF">
      <w:pPr>
        <w:rPr>
          <w:b/>
          <w:bCs/>
          <w:sz w:val="28"/>
          <w:szCs w:val="28"/>
        </w:rPr>
      </w:pPr>
      <w:r w:rsidRPr="00E20931">
        <w:rPr>
          <w:b/>
          <w:bCs/>
          <w:sz w:val="28"/>
          <w:szCs w:val="28"/>
        </w:rPr>
        <w:t>10-30 Начало работы секций</w:t>
      </w:r>
    </w:p>
    <w:p w:rsidR="00875FDF" w:rsidRPr="00E20931" w:rsidRDefault="00875FDF" w:rsidP="00CB7DE2">
      <w:pPr>
        <w:rPr>
          <w:b/>
          <w:bCs/>
          <w:color w:val="0070C0"/>
          <w:sz w:val="28"/>
          <w:szCs w:val="28"/>
          <w:u w:val="single"/>
        </w:rPr>
      </w:pPr>
      <w:r w:rsidRPr="00E20931">
        <w:rPr>
          <w:b/>
          <w:bCs/>
          <w:color w:val="0070C0"/>
          <w:sz w:val="28"/>
          <w:szCs w:val="28"/>
          <w:u w:val="single"/>
        </w:rPr>
        <w:t>1 группа</w:t>
      </w:r>
    </w:p>
    <w:p w:rsidR="00875FDF" w:rsidRPr="00E20931" w:rsidRDefault="00875FDF" w:rsidP="00CB7DE2">
      <w:pPr>
        <w:rPr>
          <w:color w:val="0D0D0D"/>
          <w:sz w:val="28"/>
          <w:szCs w:val="28"/>
          <w:shd w:val="clear" w:color="auto" w:fill="FFFFFF"/>
        </w:rPr>
      </w:pPr>
      <w:r w:rsidRPr="00E20931">
        <w:rPr>
          <w:color w:val="0D0D0D"/>
          <w:sz w:val="28"/>
          <w:szCs w:val="28"/>
          <w:shd w:val="clear" w:color="auto" w:fill="FFFFFF"/>
        </w:rPr>
        <w:t>Секция 1</w:t>
      </w:r>
      <w:r>
        <w:rPr>
          <w:color w:val="0D0D0D"/>
          <w:sz w:val="28"/>
          <w:szCs w:val="28"/>
          <w:shd w:val="clear" w:color="auto" w:fill="FFFFFF"/>
        </w:rPr>
        <w:t>.</w:t>
      </w:r>
      <w:r w:rsidRPr="00E20931">
        <w:rPr>
          <w:color w:val="0D0D0D"/>
          <w:sz w:val="28"/>
          <w:szCs w:val="28"/>
          <w:shd w:val="clear" w:color="auto" w:fill="FFFFFF"/>
        </w:rPr>
        <w:t xml:space="preserve"> Глобализация мировой экономики.</w:t>
      </w:r>
    </w:p>
    <w:p w:rsidR="00875FDF" w:rsidRPr="00E20931" w:rsidRDefault="00875FDF" w:rsidP="00CB7DE2">
      <w:pPr>
        <w:rPr>
          <w:color w:val="0D0D0D"/>
          <w:sz w:val="28"/>
          <w:szCs w:val="28"/>
          <w:shd w:val="clear" w:color="auto" w:fill="FFFFFF"/>
        </w:rPr>
      </w:pPr>
      <w:r>
        <w:rPr>
          <w:color w:val="0D0D0D"/>
          <w:sz w:val="28"/>
          <w:szCs w:val="28"/>
          <w:shd w:val="clear" w:color="auto" w:fill="FFFFFF"/>
        </w:rPr>
        <w:t>Секция 2.</w:t>
      </w:r>
      <w:r w:rsidRPr="00E20931">
        <w:rPr>
          <w:color w:val="0D0D0D"/>
          <w:sz w:val="28"/>
          <w:szCs w:val="28"/>
          <w:shd w:val="clear" w:color="auto" w:fill="FFFFFF"/>
        </w:rPr>
        <w:t xml:space="preserve"> Информационные технологии в экономике.</w:t>
      </w:r>
    </w:p>
    <w:p w:rsidR="00875FDF" w:rsidRPr="00E20931" w:rsidRDefault="00875FDF" w:rsidP="00CB7DE2">
      <w:pPr>
        <w:rPr>
          <w:color w:val="0D0D0D"/>
          <w:sz w:val="28"/>
          <w:szCs w:val="28"/>
          <w:shd w:val="clear" w:color="auto" w:fill="FFFFFF"/>
        </w:rPr>
      </w:pPr>
      <w:r>
        <w:rPr>
          <w:color w:val="0D0D0D"/>
          <w:sz w:val="28"/>
          <w:szCs w:val="28"/>
          <w:shd w:val="clear" w:color="auto" w:fill="FFFFFF"/>
        </w:rPr>
        <w:t>Секция 3.Импорт и экспорт</w:t>
      </w:r>
      <w:r w:rsidRPr="00E20931">
        <w:rPr>
          <w:color w:val="0D0D0D"/>
          <w:sz w:val="28"/>
          <w:szCs w:val="28"/>
          <w:shd w:val="clear" w:color="auto" w:fill="FFFFFF"/>
        </w:rPr>
        <w:t xml:space="preserve"> в условиях санкций.</w:t>
      </w:r>
      <w:r w:rsidRPr="00E20931">
        <w:rPr>
          <w:color w:val="0D0D0D"/>
          <w:sz w:val="28"/>
          <w:szCs w:val="28"/>
          <w:shd w:val="clear" w:color="auto" w:fill="FFFFFF"/>
        </w:rPr>
        <w:tab/>
      </w:r>
    </w:p>
    <w:p w:rsidR="00875FDF" w:rsidRPr="00275DD1" w:rsidRDefault="00875FDF" w:rsidP="00CB7DE2">
      <w:pPr>
        <w:rPr>
          <w:color w:val="0D0D0D"/>
          <w:sz w:val="28"/>
          <w:szCs w:val="28"/>
          <w:shd w:val="clear" w:color="auto" w:fill="FFFFFF"/>
        </w:rPr>
      </w:pPr>
      <w:r>
        <w:rPr>
          <w:color w:val="0D0D0D"/>
          <w:sz w:val="28"/>
          <w:szCs w:val="28"/>
          <w:shd w:val="clear" w:color="auto" w:fill="FFFFFF"/>
        </w:rPr>
        <w:t>Секция 4.</w:t>
      </w:r>
      <w:r w:rsidRPr="00E20931">
        <w:rPr>
          <w:color w:val="0D0D0D"/>
          <w:sz w:val="28"/>
          <w:szCs w:val="28"/>
          <w:shd w:val="clear" w:color="auto" w:fill="FFFFFF"/>
        </w:rPr>
        <w:t xml:space="preserve"> Сетевая экономика и электронный бизнес</w:t>
      </w:r>
    </w:p>
    <w:p w:rsidR="00875FDF" w:rsidRPr="00E20931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5.</w:t>
      </w:r>
      <w:r w:rsidRPr="00E20931">
        <w:rPr>
          <w:sz w:val="28"/>
          <w:szCs w:val="28"/>
          <w:shd w:val="clear" w:color="auto" w:fill="FFFFFF"/>
        </w:rPr>
        <w:t xml:space="preserve"> Проблемы формирования финансов предприятий (инвестиции, банковское дело, страхование, лизинг).</w:t>
      </w:r>
    </w:p>
    <w:p w:rsidR="00875FDF" w:rsidRPr="00E20931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6.</w:t>
      </w:r>
      <w:r w:rsidRPr="00E20931">
        <w:rPr>
          <w:sz w:val="28"/>
          <w:szCs w:val="28"/>
          <w:shd w:val="clear" w:color="auto" w:fill="FFFFFF"/>
        </w:rPr>
        <w:t xml:space="preserve">Проблемы государственно-частного партнерства. </w:t>
      </w:r>
    </w:p>
    <w:p w:rsidR="00875FDF" w:rsidRPr="00E20931" w:rsidRDefault="00875FDF" w:rsidP="00CB7DE2">
      <w:pPr>
        <w:rPr>
          <w:i/>
          <w:iCs/>
          <w:sz w:val="28"/>
          <w:szCs w:val="28"/>
          <w:u w:val="single"/>
        </w:rPr>
      </w:pPr>
      <w:r w:rsidRPr="00E20931">
        <w:rPr>
          <w:b/>
          <w:bCs/>
          <w:sz w:val="28"/>
          <w:szCs w:val="28"/>
          <w:u w:val="single"/>
        </w:rPr>
        <w:t xml:space="preserve">Члены комиссии:  </w:t>
      </w:r>
      <w:r w:rsidRPr="00275DD1">
        <w:rPr>
          <w:sz w:val="28"/>
          <w:szCs w:val="28"/>
          <w:u w:val="single"/>
        </w:rPr>
        <w:t>Терелянский П.В., Коротеев М. Ю.</w:t>
      </w:r>
      <w:r>
        <w:rPr>
          <w:sz w:val="28"/>
          <w:szCs w:val="28"/>
          <w:u w:val="single"/>
        </w:rPr>
        <w:t xml:space="preserve">, </w:t>
      </w:r>
      <w:r w:rsidRPr="00275DD1">
        <w:rPr>
          <w:sz w:val="28"/>
          <w:szCs w:val="28"/>
          <w:u w:val="single"/>
        </w:rPr>
        <w:t>Гущина Е.Г.,</w:t>
      </w:r>
      <w:r w:rsidRPr="00E20931">
        <w:rPr>
          <w:i/>
          <w:iCs/>
          <w:sz w:val="28"/>
          <w:szCs w:val="28"/>
          <w:u w:val="single"/>
        </w:rPr>
        <w:t>Морозова И.А.,Сазонов С.П.,  Харламова Е.Е.,Евстратов А.В.</w:t>
      </w:r>
      <w:r>
        <w:rPr>
          <w:i/>
          <w:iCs/>
          <w:sz w:val="28"/>
          <w:szCs w:val="28"/>
          <w:u w:val="single"/>
        </w:rPr>
        <w:t xml:space="preserve"> ,Натенадзе Э.Д., Синицина Л.М., Хрысева А.Ю..</w:t>
      </w:r>
    </w:p>
    <w:p w:rsidR="00875FDF" w:rsidRPr="00E20931" w:rsidRDefault="00875FDF" w:rsidP="00CB7DE2">
      <w:pPr>
        <w:rPr>
          <w:b/>
          <w:bCs/>
          <w:color w:val="0070C0"/>
          <w:sz w:val="28"/>
          <w:szCs w:val="28"/>
          <w:u w:val="single"/>
        </w:rPr>
      </w:pPr>
      <w:r>
        <w:rPr>
          <w:b/>
          <w:bCs/>
          <w:color w:val="0070C0"/>
          <w:sz w:val="28"/>
          <w:szCs w:val="28"/>
          <w:u w:val="single"/>
        </w:rPr>
        <w:t>2</w:t>
      </w:r>
      <w:r w:rsidRPr="00E20931">
        <w:rPr>
          <w:b/>
          <w:bCs/>
          <w:color w:val="0070C0"/>
          <w:sz w:val="28"/>
          <w:szCs w:val="28"/>
          <w:u w:val="single"/>
        </w:rPr>
        <w:t xml:space="preserve"> группа</w:t>
      </w:r>
    </w:p>
    <w:p w:rsidR="00875FDF" w:rsidRPr="00E20931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1.</w:t>
      </w:r>
      <w:r w:rsidRPr="00E20931">
        <w:rPr>
          <w:sz w:val="28"/>
          <w:szCs w:val="28"/>
          <w:shd w:val="clear" w:color="auto" w:fill="FFFFFF"/>
        </w:rPr>
        <w:t xml:space="preserve"> Маркетинг, рекламное дело и PR.</w:t>
      </w:r>
    </w:p>
    <w:p w:rsidR="00875FDF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2.</w:t>
      </w:r>
      <w:r w:rsidRPr="00E20931">
        <w:rPr>
          <w:sz w:val="28"/>
          <w:szCs w:val="28"/>
          <w:shd w:val="clear" w:color="auto" w:fill="FFFFFF"/>
        </w:rPr>
        <w:t xml:space="preserve"> Социальные и правовые проблемы рыночной экономики: институциональный аспект.</w:t>
      </w:r>
    </w:p>
    <w:p w:rsidR="00875FDF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3.</w:t>
      </w:r>
      <w:r w:rsidRPr="00275DD1">
        <w:rPr>
          <w:sz w:val="28"/>
          <w:szCs w:val="28"/>
          <w:shd w:val="clear" w:color="auto" w:fill="FFFFFF"/>
        </w:rPr>
        <w:t>Макро- и микроэкономические проблемы рыночной экономики.</w:t>
      </w:r>
    </w:p>
    <w:p w:rsidR="00875FDF" w:rsidRPr="00E20931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4.</w:t>
      </w:r>
      <w:r w:rsidRPr="00275DD1">
        <w:rPr>
          <w:sz w:val="28"/>
          <w:szCs w:val="28"/>
          <w:shd w:val="clear" w:color="auto" w:fill="FFFFFF"/>
        </w:rPr>
        <w:t xml:space="preserve"> Современные тенденции в управлении: региональный аспект.</w:t>
      </w:r>
    </w:p>
    <w:p w:rsidR="00875FDF" w:rsidRPr="00E20931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5.</w:t>
      </w:r>
      <w:r w:rsidRPr="00E20931">
        <w:rPr>
          <w:sz w:val="28"/>
          <w:szCs w:val="28"/>
          <w:shd w:val="clear" w:color="auto" w:fill="FFFFFF"/>
        </w:rPr>
        <w:t xml:space="preserve"> Поведенческая экономика. Межличностные (эмоциональные) факторы в экономике (эмоциональный интеллект, краудсорсинг, маркетинг отношений и т.д.).</w:t>
      </w:r>
    </w:p>
    <w:p w:rsidR="00875FDF" w:rsidRPr="00E20931" w:rsidRDefault="00875FDF" w:rsidP="00CB7DE2">
      <w:pPr>
        <w:rPr>
          <w:sz w:val="28"/>
          <w:szCs w:val="28"/>
          <w:shd w:val="clear" w:color="auto" w:fill="FFFFFF"/>
        </w:rPr>
      </w:pPr>
      <w:r>
        <w:rPr>
          <w:sz w:val="28"/>
          <w:szCs w:val="28"/>
          <w:shd w:val="clear" w:color="auto" w:fill="FFFFFF"/>
        </w:rPr>
        <w:t>Секция 6.</w:t>
      </w:r>
      <w:r w:rsidRPr="00E20931">
        <w:rPr>
          <w:sz w:val="28"/>
          <w:szCs w:val="28"/>
          <w:shd w:val="clear" w:color="auto" w:fill="FFFFFF"/>
        </w:rPr>
        <w:t xml:space="preserve"> Инновационные кластеры и их роль в развитии российской экономики. </w:t>
      </w:r>
    </w:p>
    <w:p w:rsidR="00875FDF" w:rsidRDefault="00875FDF">
      <w:pPr>
        <w:rPr>
          <w:i/>
          <w:iCs/>
          <w:sz w:val="28"/>
          <w:szCs w:val="28"/>
          <w:u w:val="single"/>
        </w:rPr>
      </w:pPr>
      <w:r w:rsidRPr="00E20931">
        <w:rPr>
          <w:b/>
          <w:bCs/>
          <w:sz w:val="28"/>
          <w:szCs w:val="28"/>
          <w:u w:val="single"/>
        </w:rPr>
        <w:t xml:space="preserve">Члены комиссии: </w:t>
      </w:r>
      <w:r w:rsidRPr="00275DD1">
        <w:rPr>
          <w:i/>
          <w:iCs/>
          <w:sz w:val="28"/>
          <w:szCs w:val="28"/>
          <w:u w:val="single"/>
        </w:rPr>
        <w:t xml:space="preserve">Матковская Я.С., </w:t>
      </w:r>
      <w:r w:rsidRPr="00E20931">
        <w:rPr>
          <w:i/>
          <w:iCs/>
          <w:sz w:val="28"/>
          <w:szCs w:val="28"/>
          <w:u w:val="single"/>
        </w:rPr>
        <w:t>Попкова Е.Г., Позднякова У.А.,</w:t>
      </w:r>
      <w:r w:rsidRPr="00275DD1">
        <w:rPr>
          <w:i/>
          <w:iCs/>
          <w:sz w:val="28"/>
          <w:szCs w:val="28"/>
          <w:u w:val="single"/>
        </w:rPr>
        <w:t xml:space="preserve">Иванюк И.А., </w:t>
      </w:r>
      <w:r w:rsidRPr="00E20931">
        <w:rPr>
          <w:i/>
          <w:iCs/>
          <w:sz w:val="28"/>
          <w:szCs w:val="28"/>
          <w:u w:val="single"/>
        </w:rPr>
        <w:t xml:space="preserve"> Дубова Ю.И.,Заруднева А.Ю, </w:t>
      </w:r>
      <w:r>
        <w:rPr>
          <w:i/>
          <w:iCs/>
          <w:sz w:val="28"/>
          <w:szCs w:val="28"/>
          <w:u w:val="single"/>
        </w:rPr>
        <w:t xml:space="preserve">Полуюфта Л.В., </w:t>
      </w:r>
      <w:r w:rsidRPr="00E20931">
        <w:rPr>
          <w:i/>
          <w:iCs/>
          <w:sz w:val="28"/>
          <w:szCs w:val="28"/>
          <w:u w:val="single"/>
        </w:rPr>
        <w:t>Москалев Ю.А.,Салосина О.В.</w:t>
      </w:r>
    </w:p>
    <w:p w:rsidR="00875FDF" w:rsidRPr="00EC4B6E" w:rsidRDefault="00875FDF">
      <w:pPr>
        <w:rPr>
          <w:b/>
          <w:bCs/>
          <w:i/>
          <w:iCs/>
          <w:color w:val="0070C0"/>
          <w:sz w:val="28"/>
          <w:szCs w:val="28"/>
          <w:u w:val="single"/>
        </w:rPr>
      </w:pPr>
      <w:r w:rsidRPr="00EC4B6E">
        <w:rPr>
          <w:b/>
          <w:bCs/>
          <w:i/>
          <w:iCs/>
          <w:color w:val="0070C0"/>
          <w:sz w:val="28"/>
          <w:szCs w:val="28"/>
          <w:u w:val="single"/>
        </w:rPr>
        <w:t>3 группа - Школьники</w:t>
      </w:r>
    </w:p>
    <w:p w:rsidR="00875FDF" w:rsidRPr="00275DD1" w:rsidRDefault="00875FDF">
      <w:pPr>
        <w:rPr>
          <w:b/>
          <w:bCs/>
          <w:i/>
          <w:iCs/>
          <w:color w:val="000000"/>
          <w:sz w:val="28"/>
          <w:szCs w:val="28"/>
          <w:u w:val="single"/>
        </w:rPr>
      </w:pPr>
      <w:r w:rsidRPr="00275DD1">
        <w:rPr>
          <w:b/>
          <w:bCs/>
          <w:i/>
          <w:iCs/>
          <w:color w:val="000000"/>
          <w:sz w:val="28"/>
          <w:szCs w:val="28"/>
          <w:u w:val="single"/>
        </w:rPr>
        <w:t xml:space="preserve">Юный взгляд на проблемы экономики в современном мире </w:t>
      </w:r>
    </w:p>
    <w:p w:rsidR="00875FDF" w:rsidRDefault="00875FDF">
      <w:pPr>
        <w:rPr>
          <w:b/>
          <w:bCs/>
          <w:i/>
          <w:iCs/>
          <w:color w:val="000000"/>
          <w:sz w:val="28"/>
          <w:szCs w:val="28"/>
          <w:u w:val="single"/>
        </w:rPr>
      </w:pPr>
      <w:r w:rsidRPr="00275DD1">
        <w:rPr>
          <w:b/>
          <w:bCs/>
          <w:i/>
          <w:iCs/>
          <w:color w:val="000000"/>
          <w:sz w:val="28"/>
          <w:szCs w:val="28"/>
          <w:u w:val="single"/>
        </w:rPr>
        <w:t>Члены комиссии: Аракелова И.В., Днепровская И.В.,</w:t>
      </w:r>
      <w:r>
        <w:rPr>
          <w:b/>
          <w:bCs/>
          <w:i/>
          <w:iCs/>
          <w:color w:val="000000"/>
          <w:sz w:val="28"/>
          <w:szCs w:val="28"/>
          <w:u w:val="single"/>
        </w:rPr>
        <w:t xml:space="preserve"> Акимова О. Е., </w:t>
      </w:r>
      <w:r w:rsidRPr="00275DD1">
        <w:rPr>
          <w:b/>
          <w:bCs/>
          <w:i/>
          <w:iCs/>
          <w:color w:val="000000"/>
          <w:sz w:val="28"/>
          <w:szCs w:val="28"/>
          <w:u w:val="single"/>
        </w:rPr>
        <w:t>Пескова О.С.</w:t>
      </w:r>
      <w:r w:rsidRPr="00CE3262">
        <w:rPr>
          <w:b/>
          <w:bCs/>
          <w:i/>
          <w:iCs/>
          <w:color w:val="000000"/>
          <w:sz w:val="28"/>
          <w:szCs w:val="28"/>
          <w:u w:val="single"/>
        </w:rPr>
        <w:t>ВитальеваЕ.М.,Волков С.К.</w:t>
      </w:r>
    </w:p>
    <w:p w:rsidR="00875FDF" w:rsidRPr="00275DD1" w:rsidRDefault="00875FDF">
      <w:pPr>
        <w:rPr>
          <w:b/>
          <w:bCs/>
          <w:i/>
          <w:iCs/>
          <w:color w:val="000000"/>
          <w:sz w:val="28"/>
          <w:szCs w:val="28"/>
          <w:u w:val="single"/>
        </w:rPr>
      </w:pPr>
    </w:p>
    <w:p w:rsidR="00875FDF" w:rsidRPr="00E20931" w:rsidRDefault="00875FDF" w:rsidP="005C197B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14</w:t>
      </w:r>
      <w:r w:rsidRPr="00E20931">
        <w:rPr>
          <w:b/>
          <w:bCs/>
          <w:sz w:val="28"/>
          <w:szCs w:val="28"/>
        </w:rPr>
        <w:t>-00-</w:t>
      </w:r>
      <w:r>
        <w:rPr>
          <w:b/>
          <w:bCs/>
          <w:sz w:val="28"/>
          <w:szCs w:val="28"/>
        </w:rPr>
        <w:t xml:space="preserve">15.00 </w:t>
      </w:r>
      <w:r w:rsidRPr="00E20931">
        <w:rPr>
          <w:b/>
          <w:bCs/>
          <w:sz w:val="28"/>
          <w:szCs w:val="28"/>
        </w:rPr>
        <w:t>-Кофе брейк (В-602)</w:t>
      </w:r>
    </w:p>
    <w:p w:rsidR="00875FDF" w:rsidRPr="005E04F1" w:rsidRDefault="00875FDF">
      <w:pPr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15.00</w:t>
      </w:r>
      <w:r w:rsidRPr="00E20931">
        <w:rPr>
          <w:b/>
          <w:bCs/>
          <w:sz w:val="28"/>
          <w:szCs w:val="28"/>
        </w:rPr>
        <w:t xml:space="preserve"> Подведение итогов работы конференции, Награждение участников конференции(В-501)</w:t>
      </w:r>
      <w:bookmarkStart w:id="0" w:name="_GoBack"/>
      <w:bookmarkEnd w:id="0"/>
    </w:p>
    <w:p w:rsidR="00875FDF" w:rsidRDefault="00875FDF" w:rsidP="00F6314F">
      <w:pPr>
        <w:jc w:val="center"/>
      </w:pPr>
      <w:r w:rsidRPr="00EC4B6E">
        <w:rPr>
          <w:rFonts w:ascii="Times New Roman" w:hAnsi="Times New Roman" w:cs="Times New Roman"/>
          <w:sz w:val="28"/>
          <w:szCs w:val="28"/>
        </w:rPr>
        <w:t>В программе могут произойти изменения, о которых заранее будет сообщено</w:t>
      </w:r>
      <w:r>
        <w:rPr>
          <w:rFonts w:ascii="Times New Roman" w:hAnsi="Times New Roman" w:cs="Times New Roman"/>
          <w:sz w:val="28"/>
          <w:szCs w:val="28"/>
        </w:rPr>
        <w:t xml:space="preserve"> участникам конференции </w:t>
      </w:r>
    </w:p>
    <w:sectPr w:rsidR="00875FDF" w:rsidSect="008D3B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025DD"/>
    <w:rsid w:val="0003083F"/>
    <w:rsid w:val="00097BDE"/>
    <w:rsid w:val="000A45B2"/>
    <w:rsid w:val="000F7B7C"/>
    <w:rsid w:val="0011404B"/>
    <w:rsid w:val="00170E6B"/>
    <w:rsid w:val="00181DBA"/>
    <w:rsid w:val="001B0E42"/>
    <w:rsid w:val="001D2435"/>
    <w:rsid w:val="00275DD1"/>
    <w:rsid w:val="002919D1"/>
    <w:rsid w:val="002B6FEA"/>
    <w:rsid w:val="002C3348"/>
    <w:rsid w:val="00397828"/>
    <w:rsid w:val="003A314A"/>
    <w:rsid w:val="003E3D96"/>
    <w:rsid w:val="00446381"/>
    <w:rsid w:val="004A55F3"/>
    <w:rsid w:val="005C197B"/>
    <w:rsid w:val="005E04F1"/>
    <w:rsid w:val="0065316C"/>
    <w:rsid w:val="006979FA"/>
    <w:rsid w:val="007170EE"/>
    <w:rsid w:val="007655AE"/>
    <w:rsid w:val="007752F1"/>
    <w:rsid w:val="00796F9B"/>
    <w:rsid w:val="007D5AE7"/>
    <w:rsid w:val="00875FDF"/>
    <w:rsid w:val="008904DD"/>
    <w:rsid w:val="008A6842"/>
    <w:rsid w:val="008D3B79"/>
    <w:rsid w:val="00924203"/>
    <w:rsid w:val="009712B4"/>
    <w:rsid w:val="0097781F"/>
    <w:rsid w:val="00A35631"/>
    <w:rsid w:val="00AE2105"/>
    <w:rsid w:val="00B025DD"/>
    <w:rsid w:val="00B655F8"/>
    <w:rsid w:val="00B67C88"/>
    <w:rsid w:val="00BB12C5"/>
    <w:rsid w:val="00CB7DE2"/>
    <w:rsid w:val="00CE3262"/>
    <w:rsid w:val="00CE4744"/>
    <w:rsid w:val="00D53591"/>
    <w:rsid w:val="00D622BC"/>
    <w:rsid w:val="00D74D43"/>
    <w:rsid w:val="00DA48C9"/>
    <w:rsid w:val="00E0697E"/>
    <w:rsid w:val="00E15033"/>
    <w:rsid w:val="00E20931"/>
    <w:rsid w:val="00E42FE2"/>
    <w:rsid w:val="00EC4B6E"/>
    <w:rsid w:val="00F6314F"/>
    <w:rsid w:val="00F77296"/>
    <w:rsid w:val="00F87B86"/>
    <w:rsid w:val="00FA2712"/>
    <w:rsid w:val="00FD5E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3B79"/>
    <w:pPr>
      <w:spacing w:after="200" w:line="276" w:lineRule="auto"/>
    </w:pPr>
    <w:rPr>
      <w:rFonts w:cs="Calibri"/>
      <w:lang w:eastAsia="en-US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uiPriority w:val="99"/>
    <w:rsid w:val="0003083F"/>
  </w:style>
  <w:style w:type="character" w:customStyle="1" w:styleId="w">
    <w:name w:val="w"/>
    <w:basedOn w:val="DefaultParagraphFont"/>
    <w:uiPriority w:val="99"/>
    <w:rsid w:val="0003083F"/>
  </w:style>
  <w:style w:type="character" w:styleId="Strong">
    <w:name w:val="Strong"/>
    <w:basedOn w:val="DefaultParagraphFont"/>
    <w:uiPriority w:val="99"/>
    <w:qFormat/>
    <w:rsid w:val="003E3D96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rsid w:val="00FD5E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FD5E0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11468</TotalTime>
  <Pages>2</Pages>
  <Words>278</Words>
  <Characters>1589</Characters>
  <Application>Microsoft Office Outlook</Application>
  <DocSecurity>0</DocSecurity>
  <Lines>0</Lines>
  <Paragraphs>0</Paragraphs>
  <ScaleCrop>false</ScaleCrop>
  <Company>КТИ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КТИ</cp:lastModifiedBy>
  <cp:revision>42</cp:revision>
  <cp:lastPrinted>2016-12-30T07:23:00Z</cp:lastPrinted>
  <dcterms:created xsi:type="dcterms:W3CDTF">2015-01-21T08:37:00Z</dcterms:created>
  <dcterms:modified xsi:type="dcterms:W3CDTF">2017-01-19T10:53:00Z</dcterms:modified>
</cp:coreProperties>
</file>