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44F4" w:rsidRDefault="008044F4" w:rsidP="008044F4">
      <w:pPr>
        <w:jc w:val="right"/>
      </w:pPr>
      <w:r>
        <w:t xml:space="preserve">                                                           </w:t>
      </w:r>
    </w:p>
    <w:p w:rsidR="008044F4" w:rsidRDefault="008044F4" w:rsidP="00B73A3E">
      <w:pPr>
        <w:jc w:val="right"/>
        <w:rPr>
          <w:caps/>
          <w:sz w:val="28"/>
          <w:szCs w:val="28"/>
        </w:rPr>
      </w:pPr>
      <w:r>
        <w:t xml:space="preserve">          </w:t>
      </w:r>
    </w:p>
    <w:p w:rsidR="008044F4" w:rsidRDefault="008044F4" w:rsidP="008044F4">
      <w:pPr>
        <w:ind w:right="-5" w:firstLine="5580"/>
        <w:jc w:val="right"/>
        <w:rPr>
          <w:caps/>
          <w:sz w:val="28"/>
          <w:szCs w:val="28"/>
        </w:rPr>
      </w:pPr>
    </w:p>
    <w:p w:rsidR="008044F4" w:rsidRPr="004E5DB3" w:rsidRDefault="008044F4" w:rsidP="008044F4">
      <w:pPr>
        <w:ind w:right="-5" w:firstLine="5580"/>
        <w:jc w:val="right"/>
        <w:rPr>
          <w:caps/>
          <w:sz w:val="28"/>
          <w:szCs w:val="28"/>
        </w:rPr>
      </w:pPr>
      <w:r w:rsidRPr="004E5DB3">
        <w:rPr>
          <w:caps/>
          <w:sz w:val="28"/>
          <w:szCs w:val="28"/>
        </w:rPr>
        <w:t>Утвержд</w:t>
      </w:r>
      <w:r>
        <w:rPr>
          <w:caps/>
          <w:sz w:val="28"/>
          <w:szCs w:val="28"/>
        </w:rPr>
        <w:t>ено</w:t>
      </w:r>
    </w:p>
    <w:p w:rsidR="008044F4" w:rsidRPr="004E5DB3" w:rsidRDefault="008044F4" w:rsidP="00B73A3E">
      <w:pPr>
        <w:ind w:right="-5"/>
        <w:jc w:val="right"/>
        <w:rPr>
          <w:sz w:val="28"/>
          <w:szCs w:val="28"/>
        </w:rPr>
      </w:pPr>
      <w:r>
        <w:rPr>
          <w:sz w:val="28"/>
          <w:szCs w:val="28"/>
        </w:rPr>
        <w:t xml:space="preserve">                                                                                     приказом </w:t>
      </w:r>
      <w:r w:rsidRPr="003416B3">
        <w:rPr>
          <w:sz w:val="28"/>
          <w:szCs w:val="28"/>
        </w:rPr>
        <w:t>ди</w:t>
      </w:r>
      <w:r>
        <w:rPr>
          <w:sz w:val="28"/>
          <w:szCs w:val="28"/>
        </w:rPr>
        <w:t>р</w:t>
      </w:r>
      <w:r w:rsidRPr="004E5DB3">
        <w:rPr>
          <w:sz w:val="28"/>
          <w:szCs w:val="28"/>
        </w:rPr>
        <w:t>ектор</w:t>
      </w:r>
      <w:r>
        <w:rPr>
          <w:sz w:val="28"/>
          <w:szCs w:val="28"/>
        </w:rPr>
        <w:t>а</w:t>
      </w:r>
      <w:r w:rsidRPr="004E5DB3">
        <w:rPr>
          <w:sz w:val="28"/>
          <w:szCs w:val="28"/>
        </w:rPr>
        <w:t xml:space="preserve"> </w:t>
      </w:r>
      <w:r>
        <w:rPr>
          <w:sz w:val="28"/>
          <w:szCs w:val="28"/>
        </w:rPr>
        <w:t>института</w:t>
      </w:r>
    </w:p>
    <w:p w:rsidR="008044F4" w:rsidRPr="004E5DB3" w:rsidRDefault="008044F4" w:rsidP="0090355B">
      <w:pPr>
        <w:ind w:right="-5" w:firstLine="5245"/>
        <w:jc w:val="right"/>
        <w:rPr>
          <w:sz w:val="28"/>
          <w:szCs w:val="28"/>
        </w:rPr>
      </w:pPr>
      <w:r>
        <w:rPr>
          <w:sz w:val="28"/>
          <w:szCs w:val="28"/>
        </w:rPr>
        <w:t>от «__</w:t>
      </w:r>
      <w:r w:rsidR="0090355B">
        <w:rPr>
          <w:sz w:val="28"/>
          <w:szCs w:val="28"/>
        </w:rPr>
        <w:t>_</w:t>
      </w:r>
      <w:r>
        <w:rPr>
          <w:sz w:val="28"/>
          <w:szCs w:val="28"/>
        </w:rPr>
        <w:t>»</w:t>
      </w:r>
      <w:r w:rsidR="0090355B">
        <w:rPr>
          <w:sz w:val="28"/>
          <w:szCs w:val="28"/>
        </w:rPr>
        <w:t xml:space="preserve"> _____</w:t>
      </w:r>
      <w:r>
        <w:rPr>
          <w:sz w:val="28"/>
          <w:szCs w:val="28"/>
        </w:rPr>
        <w:t>______</w:t>
      </w:r>
      <w:r w:rsidR="0090355B">
        <w:rPr>
          <w:sz w:val="28"/>
          <w:szCs w:val="28"/>
        </w:rPr>
        <w:t xml:space="preserve"> </w:t>
      </w:r>
      <w:r>
        <w:rPr>
          <w:sz w:val="28"/>
          <w:szCs w:val="28"/>
        </w:rPr>
        <w:t>202</w:t>
      </w:r>
      <w:r w:rsidR="00B73A3E">
        <w:rPr>
          <w:sz w:val="28"/>
          <w:szCs w:val="28"/>
        </w:rPr>
        <w:t>2</w:t>
      </w:r>
      <w:r w:rsidRPr="004E5DB3">
        <w:rPr>
          <w:sz w:val="28"/>
          <w:szCs w:val="28"/>
        </w:rPr>
        <w:t xml:space="preserve"> г.</w:t>
      </w:r>
      <w:r>
        <w:rPr>
          <w:sz w:val="28"/>
          <w:szCs w:val="28"/>
        </w:rPr>
        <w:t xml:space="preserve"> № _</w:t>
      </w:r>
      <w:r w:rsidR="0090355B">
        <w:rPr>
          <w:sz w:val="28"/>
          <w:szCs w:val="28"/>
        </w:rPr>
        <w:t>_</w:t>
      </w:r>
      <w:r>
        <w:rPr>
          <w:sz w:val="28"/>
          <w:szCs w:val="28"/>
        </w:rPr>
        <w:t>__</w:t>
      </w:r>
    </w:p>
    <w:p w:rsidR="00496EC2" w:rsidRPr="00C07AA3" w:rsidRDefault="00496EC2" w:rsidP="00B73A3E">
      <w:pPr>
        <w:spacing w:line="360" w:lineRule="auto"/>
        <w:ind w:right="-5"/>
        <w:jc w:val="right"/>
        <w:rPr>
          <w:sz w:val="28"/>
          <w:szCs w:val="28"/>
        </w:rPr>
      </w:pPr>
    </w:p>
    <w:p w:rsidR="00867AF3" w:rsidRPr="00C07AA3" w:rsidRDefault="00867AF3" w:rsidP="002A55C3">
      <w:pPr>
        <w:spacing w:line="360" w:lineRule="auto"/>
        <w:ind w:right="-5"/>
        <w:rPr>
          <w:sz w:val="28"/>
          <w:szCs w:val="28"/>
        </w:rPr>
      </w:pPr>
    </w:p>
    <w:p w:rsidR="008044F4" w:rsidRDefault="008044F4" w:rsidP="002A55C3">
      <w:pPr>
        <w:spacing w:line="360" w:lineRule="auto"/>
        <w:ind w:right="-5"/>
        <w:jc w:val="center"/>
        <w:rPr>
          <w:b/>
          <w:sz w:val="28"/>
          <w:szCs w:val="28"/>
        </w:rPr>
      </w:pPr>
    </w:p>
    <w:p w:rsidR="008044F4" w:rsidRDefault="008044F4" w:rsidP="002A55C3">
      <w:pPr>
        <w:spacing w:line="360" w:lineRule="auto"/>
        <w:ind w:right="-5"/>
        <w:jc w:val="center"/>
        <w:rPr>
          <w:b/>
          <w:sz w:val="28"/>
          <w:szCs w:val="28"/>
        </w:rPr>
      </w:pPr>
    </w:p>
    <w:p w:rsidR="008044F4" w:rsidRDefault="008044F4" w:rsidP="002A55C3">
      <w:pPr>
        <w:spacing w:line="360" w:lineRule="auto"/>
        <w:ind w:right="-5"/>
        <w:jc w:val="center"/>
        <w:rPr>
          <w:b/>
          <w:sz w:val="28"/>
          <w:szCs w:val="28"/>
        </w:rPr>
      </w:pPr>
    </w:p>
    <w:p w:rsidR="002A55C3" w:rsidRDefault="002A55C3" w:rsidP="00C07AA3">
      <w:pPr>
        <w:spacing w:line="360" w:lineRule="auto"/>
        <w:ind w:right="-5"/>
        <w:jc w:val="center"/>
        <w:rPr>
          <w:b/>
          <w:sz w:val="28"/>
          <w:szCs w:val="28"/>
        </w:rPr>
      </w:pPr>
    </w:p>
    <w:p w:rsidR="00926E60" w:rsidRDefault="00784BB2" w:rsidP="00C07AA3">
      <w:pPr>
        <w:spacing w:line="360" w:lineRule="auto"/>
        <w:ind w:right="-5"/>
        <w:jc w:val="center"/>
        <w:rPr>
          <w:b/>
          <w:sz w:val="28"/>
          <w:szCs w:val="28"/>
        </w:rPr>
      </w:pPr>
      <w:r w:rsidRPr="00C07AA3">
        <w:rPr>
          <w:b/>
          <w:sz w:val="28"/>
          <w:szCs w:val="28"/>
        </w:rPr>
        <w:t>ПОЛОЖЕНИЕ</w:t>
      </w:r>
    </w:p>
    <w:p w:rsidR="00B73A3E" w:rsidRDefault="00784BB2" w:rsidP="00C07AA3">
      <w:pPr>
        <w:spacing w:line="360" w:lineRule="auto"/>
        <w:ind w:right="-5"/>
        <w:jc w:val="center"/>
        <w:rPr>
          <w:b/>
          <w:sz w:val="28"/>
          <w:szCs w:val="28"/>
        </w:rPr>
      </w:pPr>
      <w:r w:rsidRPr="00C07AA3">
        <w:rPr>
          <w:b/>
          <w:sz w:val="28"/>
          <w:szCs w:val="28"/>
        </w:rPr>
        <w:t>О</w:t>
      </w:r>
      <w:r w:rsidR="00926E60">
        <w:rPr>
          <w:b/>
          <w:sz w:val="28"/>
          <w:szCs w:val="28"/>
        </w:rPr>
        <w:t>Б</w:t>
      </w:r>
      <w:r w:rsidRPr="00C07AA3">
        <w:rPr>
          <w:b/>
          <w:sz w:val="28"/>
          <w:szCs w:val="28"/>
        </w:rPr>
        <w:t xml:space="preserve"> </w:t>
      </w:r>
      <w:r w:rsidR="00B73A3E">
        <w:rPr>
          <w:b/>
          <w:sz w:val="28"/>
          <w:szCs w:val="28"/>
        </w:rPr>
        <w:t>ОСОБЕННОСТЯХ РАССМОТРЕНИЯ И УЧЁТА МИКРОТРАВМ</w:t>
      </w:r>
    </w:p>
    <w:p w:rsidR="00784BB2" w:rsidRPr="00C07AA3" w:rsidRDefault="00B73A3E" w:rsidP="00C07AA3">
      <w:pPr>
        <w:spacing w:line="360" w:lineRule="auto"/>
        <w:ind w:right="-5"/>
        <w:jc w:val="center"/>
        <w:rPr>
          <w:b/>
          <w:sz w:val="28"/>
          <w:szCs w:val="28"/>
        </w:rPr>
      </w:pPr>
      <w:r>
        <w:rPr>
          <w:b/>
          <w:sz w:val="28"/>
          <w:szCs w:val="28"/>
        </w:rPr>
        <w:t>В КТИ (ФИЛИАЛЕ) ВОЛГГТУ</w:t>
      </w:r>
    </w:p>
    <w:p w:rsidR="000E4B93" w:rsidRPr="00C07AA3" w:rsidRDefault="000E4B93" w:rsidP="00C07AA3">
      <w:pPr>
        <w:spacing w:line="360" w:lineRule="auto"/>
        <w:ind w:right="-5"/>
        <w:jc w:val="center"/>
        <w:rPr>
          <w:sz w:val="28"/>
          <w:szCs w:val="28"/>
        </w:rPr>
      </w:pPr>
    </w:p>
    <w:p w:rsidR="00867AF3" w:rsidRPr="00C07AA3" w:rsidRDefault="00867AF3" w:rsidP="00C07AA3">
      <w:pPr>
        <w:spacing w:line="360" w:lineRule="auto"/>
        <w:ind w:right="-5"/>
        <w:jc w:val="center"/>
        <w:rPr>
          <w:sz w:val="28"/>
          <w:szCs w:val="28"/>
        </w:rPr>
      </w:pPr>
    </w:p>
    <w:p w:rsidR="00867AF3" w:rsidRPr="00C07AA3" w:rsidRDefault="00867AF3" w:rsidP="00C07AA3">
      <w:pPr>
        <w:spacing w:line="360" w:lineRule="auto"/>
        <w:ind w:right="-5"/>
        <w:jc w:val="center"/>
        <w:rPr>
          <w:sz w:val="28"/>
          <w:szCs w:val="28"/>
        </w:rPr>
      </w:pPr>
    </w:p>
    <w:p w:rsidR="00867AF3" w:rsidRPr="00C07AA3" w:rsidRDefault="00867AF3" w:rsidP="00C07AA3">
      <w:pPr>
        <w:spacing w:line="360" w:lineRule="auto"/>
        <w:ind w:right="-5"/>
        <w:jc w:val="center"/>
        <w:rPr>
          <w:sz w:val="28"/>
          <w:szCs w:val="28"/>
        </w:rPr>
      </w:pPr>
    </w:p>
    <w:p w:rsidR="00867AF3" w:rsidRPr="00C07AA3" w:rsidRDefault="00867AF3" w:rsidP="00C07AA3">
      <w:pPr>
        <w:spacing w:line="360" w:lineRule="auto"/>
        <w:ind w:right="-5"/>
        <w:jc w:val="center"/>
        <w:rPr>
          <w:sz w:val="28"/>
          <w:szCs w:val="28"/>
        </w:rPr>
      </w:pPr>
    </w:p>
    <w:p w:rsidR="00867AF3" w:rsidRPr="00C07AA3" w:rsidRDefault="00867AF3" w:rsidP="00C07AA3">
      <w:pPr>
        <w:spacing w:line="360" w:lineRule="auto"/>
        <w:ind w:right="-5"/>
        <w:jc w:val="center"/>
        <w:rPr>
          <w:sz w:val="28"/>
          <w:szCs w:val="28"/>
        </w:rPr>
      </w:pPr>
    </w:p>
    <w:p w:rsidR="005931A3" w:rsidRDefault="005931A3" w:rsidP="00C07AA3">
      <w:pPr>
        <w:spacing w:line="360" w:lineRule="auto"/>
        <w:ind w:right="-5"/>
        <w:jc w:val="center"/>
        <w:rPr>
          <w:sz w:val="28"/>
          <w:szCs w:val="28"/>
        </w:rPr>
      </w:pPr>
    </w:p>
    <w:p w:rsidR="00926E60" w:rsidRDefault="00926E60" w:rsidP="00C07AA3">
      <w:pPr>
        <w:spacing w:line="360" w:lineRule="auto"/>
        <w:ind w:right="-5"/>
        <w:jc w:val="center"/>
        <w:rPr>
          <w:sz w:val="28"/>
          <w:szCs w:val="28"/>
        </w:rPr>
      </w:pPr>
    </w:p>
    <w:p w:rsidR="00867AF3" w:rsidRPr="00C07AA3" w:rsidRDefault="00867AF3" w:rsidP="00C07AA3">
      <w:pPr>
        <w:spacing w:line="360" w:lineRule="auto"/>
        <w:ind w:right="-5"/>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3780"/>
        <w:gridCol w:w="2140"/>
        <w:gridCol w:w="1100"/>
        <w:gridCol w:w="1003"/>
      </w:tblGrid>
      <w:tr w:rsidR="009B1DC2" w:rsidRPr="00B02EA1">
        <w:tc>
          <w:tcPr>
            <w:tcW w:w="1548" w:type="dxa"/>
            <w:vAlign w:val="center"/>
          </w:tcPr>
          <w:p w:rsidR="009B1DC2" w:rsidRPr="00867AF3" w:rsidRDefault="009B1DC2" w:rsidP="00606B8B">
            <w:pPr>
              <w:ind w:right="-5"/>
              <w:jc w:val="center"/>
            </w:pPr>
          </w:p>
        </w:tc>
        <w:tc>
          <w:tcPr>
            <w:tcW w:w="3780" w:type="dxa"/>
            <w:vAlign w:val="center"/>
          </w:tcPr>
          <w:p w:rsidR="009B1DC2" w:rsidRPr="00867AF3" w:rsidRDefault="009B1DC2" w:rsidP="00606B8B">
            <w:pPr>
              <w:ind w:right="-5"/>
              <w:jc w:val="center"/>
            </w:pPr>
            <w:r>
              <w:t>Наименование подразделения</w:t>
            </w:r>
          </w:p>
        </w:tc>
        <w:tc>
          <w:tcPr>
            <w:tcW w:w="2140" w:type="dxa"/>
            <w:vAlign w:val="center"/>
          </w:tcPr>
          <w:p w:rsidR="009B1DC2" w:rsidRDefault="009B1DC2" w:rsidP="00606B8B">
            <w:pPr>
              <w:ind w:right="-5"/>
              <w:jc w:val="center"/>
            </w:pPr>
            <w:r>
              <w:t>Фамилия И.О.</w:t>
            </w:r>
          </w:p>
          <w:p w:rsidR="009B1DC2" w:rsidRPr="00867AF3" w:rsidRDefault="009B1DC2" w:rsidP="00606B8B">
            <w:pPr>
              <w:ind w:right="-5"/>
              <w:jc w:val="center"/>
            </w:pPr>
            <w:r>
              <w:t>руководителя</w:t>
            </w:r>
          </w:p>
        </w:tc>
        <w:tc>
          <w:tcPr>
            <w:tcW w:w="1100" w:type="dxa"/>
            <w:vAlign w:val="center"/>
          </w:tcPr>
          <w:p w:rsidR="009B1DC2" w:rsidRPr="00867AF3" w:rsidRDefault="009B1DC2" w:rsidP="00606B8B">
            <w:pPr>
              <w:ind w:right="-5"/>
              <w:jc w:val="center"/>
            </w:pPr>
            <w:r>
              <w:t>Подпись</w:t>
            </w:r>
          </w:p>
        </w:tc>
        <w:tc>
          <w:tcPr>
            <w:tcW w:w="1003" w:type="dxa"/>
            <w:vAlign w:val="center"/>
          </w:tcPr>
          <w:p w:rsidR="009B1DC2" w:rsidRPr="00867AF3" w:rsidRDefault="009B1DC2" w:rsidP="00606B8B">
            <w:pPr>
              <w:ind w:right="-5"/>
              <w:jc w:val="center"/>
            </w:pPr>
            <w:r>
              <w:t>Дата</w:t>
            </w:r>
          </w:p>
        </w:tc>
      </w:tr>
      <w:tr w:rsidR="009B1DC2" w:rsidRPr="00B02EA1">
        <w:tc>
          <w:tcPr>
            <w:tcW w:w="1548" w:type="dxa"/>
          </w:tcPr>
          <w:p w:rsidR="009B1DC2" w:rsidRPr="00867AF3" w:rsidRDefault="009B1DC2" w:rsidP="00606B8B">
            <w:pPr>
              <w:ind w:right="-5"/>
            </w:pPr>
            <w:r>
              <w:t>Разработано</w:t>
            </w:r>
          </w:p>
        </w:tc>
        <w:tc>
          <w:tcPr>
            <w:tcW w:w="3780" w:type="dxa"/>
          </w:tcPr>
          <w:p w:rsidR="009B1DC2" w:rsidRPr="00867AF3" w:rsidRDefault="00B73A3E" w:rsidP="00926E60">
            <w:pPr>
              <w:ind w:right="-5"/>
            </w:pPr>
            <w:r>
              <w:t>Инженер 1 категории по ОТиТБ</w:t>
            </w:r>
          </w:p>
        </w:tc>
        <w:tc>
          <w:tcPr>
            <w:tcW w:w="2140" w:type="dxa"/>
          </w:tcPr>
          <w:p w:rsidR="009B1DC2" w:rsidRPr="00867AF3" w:rsidRDefault="00926E60" w:rsidP="00606B8B">
            <w:pPr>
              <w:ind w:right="-5"/>
            </w:pPr>
            <w:r>
              <w:t>Иванов А.В.</w:t>
            </w:r>
          </w:p>
        </w:tc>
        <w:tc>
          <w:tcPr>
            <w:tcW w:w="1100" w:type="dxa"/>
          </w:tcPr>
          <w:p w:rsidR="009B1DC2" w:rsidRPr="00867AF3" w:rsidRDefault="009B1DC2" w:rsidP="00606B8B">
            <w:pPr>
              <w:ind w:right="-5"/>
              <w:jc w:val="center"/>
            </w:pPr>
          </w:p>
        </w:tc>
        <w:tc>
          <w:tcPr>
            <w:tcW w:w="1003" w:type="dxa"/>
          </w:tcPr>
          <w:p w:rsidR="009B1DC2" w:rsidRPr="00867AF3" w:rsidRDefault="009B1DC2" w:rsidP="00606B8B">
            <w:pPr>
              <w:ind w:right="-5"/>
              <w:jc w:val="center"/>
            </w:pPr>
          </w:p>
        </w:tc>
      </w:tr>
      <w:tr w:rsidR="009B1DC2" w:rsidRPr="00B02EA1">
        <w:tc>
          <w:tcPr>
            <w:tcW w:w="1548" w:type="dxa"/>
          </w:tcPr>
          <w:p w:rsidR="009B1DC2" w:rsidRPr="00867AF3" w:rsidRDefault="009B1DC2" w:rsidP="00606B8B">
            <w:pPr>
              <w:ind w:right="-5"/>
            </w:pPr>
            <w:r>
              <w:t>Согласовано</w:t>
            </w:r>
          </w:p>
        </w:tc>
        <w:tc>
          <w:tcPr>
            <w:tcW w:w="3780" w:type="dxa"/>
          </w:tcPr>
          <w:p w:rsidR="009B1DC2" w:rsidRPr="00867AF3" w:rsidRDefault="00B73A3E" w:rsidP="00606B8B">
            <w:pPr>
              <w:ind w:right="-5"/>
            </w:pPr>
            <w:r>
              <w:t>Главный инженер</w:t>
            </w:r>
          </w:p>
        </w:tc>
        <w:tc>
          <w:tcPr>
            <w:tcW w:w="2140" w:type="dxa"/>
          </w:tcPr>
          <w:p w:rsidR="009B1DC2" w:rsidRPr="00867AF3" w:rsidRDefault="00B73A3E" w:rsidP="00606B8B">
            <w:pPr>
              <w:ind w:right="-5"/>
            </w:pPr>
            <w:r>
              <w:t>Лицуков А.В.</w:t>
            </w:r>
          </w:p>
        </w:tc>
        <w:tc>
          <w:tcPr>
            <w:tcW w:w="1100" w:type="dxa"/>
          </w:tcPr>
          <w:p w:rsidR="009B1DC2" w:rsidRPr="00867AF3" w:rsidRDefault="009B1DC2" w:rsidP="00606B8B">
            <w:pPr>
              <w:ind w:right="-5"/>
              <w:jc w:val="center"/>
            </w:pPr>
          </w:p>
        </w:tc>
        <w:tc>
          <w:tcPr>
            <w:tcW w:w="1003" w:type="dxa"/>
          </w:tcPr>
          <w:p w:rsidR="009B1DC2" w:rsidRPr="00867AF3" w:rsidRDefault="009B1DC2" w:rsidP="00606B8B">
            <w:pPr>
              <w:ind w:right="-5"/>
              <w:jc w:val="center"/>
            </w:pPr>
          </w:p>
        </w:tc>
      </w:tr>
      <w:tr w:rsidR="009B1DC2" w:rsidRPr="00B02EA1">
        <w:tc>
          <w:tcPr>
            <w:tcW w:w="1548" w:type="dxa"/>
          </w:tcPr>
          <w:p w:rsidR="009B1DC2" w:rsidRPr="00867AF3" w:rsidRDefault="009B1DC2" w:rsidP="00606B8B">
            <w:pPr>
              <w:ind w:right="-5"/>
            </w:pPr>
            <w:r>
              <w:t>Согласовано</w:t>
            </w:r>
          </w:p>
        </w:tc>
        <w:tc>
          <w:tcPr>
            <w:tcW w:w="3780" w:type="dxa"/>
          </w:tcPr>
          <w:p w:rsidR="009B1DC2" w:rsidRPr="00867AF3" w:rsidRDefault="00B73A3E" w:rsidP="00606B8B">
            <w:pPr>
              <w:ind w:right="-5"/>
            </w:pPr>
            <w:r>
              <w:t>Председатель профбюро</w:t>
            </w:r>
          </w:p>
        </w:tc>
        <w:tc>
          <w:tcPr>
            <w:tcW w:w="2140" w:type="dxa"/>
          </w:tcPr>
          <w:p w:rsidR="009B1DC2" w:rsidRPr="00867AF3" w:rsidRDefault="00B73A3E" w:rsidP="00606B8B">
            <w:pPr>
              <w:ind w:right="-5"/>
            </w:pPr>
            <w:r>
              <w:t>Сухоручкина Е.В.</w:t>
            </w:r>
          </w:p>
        </w:tc>
        <w:tc>
          <w:tcPr>
            <w:tcW w:w="1100" w:type="dxa"/>
          </w:tcPr>
          <w:p w:rsidR="009B1DC2" w:rsidRPr="00867AF3" w:rsidRDefault="009B1DC2" w:rsidP="00606B8B">
            <w:pPr>
              <w:ind w:right="-5"/>
              <w:jc w:val="center"/>
            </w:pPr>
          </w:p>
        </w:tc>
        <w:tc>
          <w:tcPr>
            <w:tcW w:w="1003" w:type="dxa"/>
          </w:tcPr>
          <w:p w:rsidR="009B1DC2" w:rsidRPr="00867AF3" w:rsidRDefault="009B1DC2" w:rsidP="00606B8B">
            <w:pPr>
              <w:ind w:right="-5"/>
              <w:jc w:val="center"/>
            </w:pPr>
          </w:p>
        </w:tc>
      </w:tr>
      <w:tr w:rsidR="0033797E" w:rsidRPr="00B02EA1">
        <w:tc>
          <w:tcPr>
            <w:tcW w:w="1548" w:type="dxa"/>
          </w:tcPr>
          <w:p w:rsidR="0033797E" w:rsidRPr="00867AF3" w:rsidRDefault="0033797E" w:rsidP="0033797E">
            <w:pPr>
              <w:ind w:right="-5"/>
            </w:pPr>
            <w:r>
              <w:t>Согласовано</w:t>
            </w:r>
          </w:p>
        </w:tc>
        <w:tc>
          <w:tcPr>
            <w:tcW w:w="3780" w:type="dxa"/>
          </w:tcPr>
          <w:p w:rsidR="0033797E" w:rsidRDefault="0033797E" w:rsidP="0033797E">
            <w:pPr>
              <w:ind w:right="-5"/>
            </w:pPr>
            <w:r>
              <w:t>Юрисконсульт</w:t>
            </w:r>
          </w:p>
        </w:tc>
        <w:tc>
          <w:tcPr>
            <w:tcW w:w="2140" w:type="dxa"/>
          </w:tcPr>
          <w:p w:rsidR="0033797E" w:rsidRDefault="0033797E" w:rsidP="0033797E">
            <w:pPr>
              <w:ind w:right="-5"/>
            </w:pPr>
            <w:r>
              <w:t>Иванова Н.Н.</w:t>
            </w:r>
          </w:p>
        </w:tc>
        <w:tc>
          <w:tcPr>
            <w:tcW w:w="1100" w:type="dxa"/>
          </w:tcPr>
          <w:p w:rsidR="0033797E" w:rsidRPr="00867AF3" w:rsidRDefault="0033797E" w:rsidP="0033797E">
            <w:pPr>
              <w:ind w:right="-5"/>
              <w:jc w:val="center"/>
            </w:pPr>
          </w:p>
        </w:tc>
        <w:tc>
          <w:tcPr>
            <w:tcW w:w="1003" w:type="dxa"/>
          </w:tcPr>
          <w:p w:rsidR="0033797E" w:rsidRPr="00867AF3" w:rsidRDefault="0033797E" w:rsidP="0033797E">
            <w:pPr>
              <w:ind w:right="-5"/>
              <w:jc w:val="center"/>
            </w:pPr>
          </w:p>
        </w:tc>
      </w:tr>
      <w:tr w:rsidR="0033797E" w:rsidRPr="00B02EA1">
        <w:tc>
          <w:tcPr>
            <w:tcW w:w="1548" w:type="dxa"/>
          </w:tcPr>
          <w:p w:rsidR="0033797E" w:rsidRDefault="0033797E" w:rsidP="0033797E">
            <w:pPr>
              <w:ind w:right="-5"/>
            </w:pPr>
            <w:r>
              <w:t>Проверено</w:t>
            </w:r>
          </w:p>
        </w:tc>
        <w:tc>
          <w:tcPr>
            <w:tcW w:w="3780" w:type="dxa"/>
          </w:tcPr>
          <w:p w:rsidR="0033797E" w:rsidRDefault="0033797E" w:rsidP="0033797E">
            <w:pPr>
              <w:ind w:right="-5"/>
            </w:pPr>
            <w:r>
              <w:t>Сектор МКОД</w:t>
            </w:r>
          </w:p>
        </w:tc>
        <w:tc>
          <w:tcPr>
            <w:tcW w:w="2140" w:type="dxa"/>
          </w:tcPr>
          <w:p w:rsidR="0033797E" w:rsidRDefault="0033797E" w:rsidP="0033797E">
            <w:pPr>
              <w:ind w:right="-5"/>
            </w:pPr>
            <w:r>
              <w:t>Машенцева Г.А.</w:t>
            </w:r>
          </w:p>
        </w:tc>
        <w:tc>
          <w:tcPr>
            <w:tcW w:w="1100" w:type="dxa"/>
          </w:tcPr>
          <w:p w:rsidR="0033797E" w:rsidRPr="00867AF3" w:rsidRDefault="0033797E" w:rsidP="0033797E">
            <w:pPr>
              <w:ind w:right="-5"/>
              <w:jc w:val="center"/>
            </w:pPr>
          </w:p>
        </w:tc>
        <w:tc>
          <w:tcPr>
            <w:tcW w:w="1003" w:type="dxa"/>
          </w:tcPr>
          <w:p w:rsidR="0033797E" w:rsidRPr="00867AF3" w:rsidRDefault="0033797E" w:rsidP="0033797E">
            <w:pPr>
              <w:ind w:right="-5"/>
              <w:jc w:val="center"/>
            </w:pPr>
          </w:p>
        </w:tc>
      </w:tr>
    </w:tbl>
    <w:p w:rsidR="00C04A03" w:rsidRPr="00C07AA3" w:rsidRDefault="00C04A03" w:rsidP="00C07AA3">
      <w:pPr>
        <w:widowControl w:val="0"/>
        <w:spacing w:before="360" w:line="220" w:lineRule="auto"/>
        <w:ind w:firstLine="480"/>
        <w:jc w:val="both"/>
        <w:rPr>
          <w:sz w:val="26"/>
          <w:szCs w:val="26"/>
        </w:rPr>
      </w:pPr>
    </w:p>
    <w:p w:rsidR="008E7200" w:rsidRPr="00C07AA3" w:rsidRDefault="008E7200" w:rsidP="00C07AA3">
      <w:pPr>
        <w:spacing w:line="360" w:lineRule="auto"/>
        <w:ind w:firstLine="284"/>
        <w:jc w:val="center"/>
        <w:rPr>
          <w:color w:val="000000"/>
          <w:kern w:val="2"/>
        </w:rPr>
      </w:pPr>
      <w:r w:rsidRPr="00C07AA3">
        <w:rPr>
          <w:color w:val="000000"/>
          <w:kern w:val="2"/>
        </w:rPr>
        <w:t>г. Камышин, 20</w:t>
      </w:r>
      <w:r w:rsidR="008044F4">
        <w:rPr>
          <w:color w:val="000000"/>
          <w:kern w:val="2"/>
        </w:rPr>
        <w:t>2</w:t>
      </w:r>
      <w:r w:rsidR="00B73A3E">
        <w:rPr>
          <w:color w:val="000000"/>
          <w:kern w:val="2"/>
        </w:rPr>
        <w:t>2</w:t>
      </w:r>
      <w:r w:rsidRPr="00C07AA3">
        <w:rPr>
          <w:color w:val="000000"/>
          <w:kern w:val="2"/>
        </w:rPr>
        <w:t xml:space="preserve"> г.</w:t>
      </w:r>
    </w:p>
    <w:p w:rsidR="00B73A3E" w:rsidRDefault="00B73A3E" w:rsidP="00981C94">
      <w:pPr>
        <w:pStyle w:val="2"/>
        <w:spacing w:before="0" w:line="276" w:lineRule="auto"/>
        <w:rPr>
          <w:rFonts w:ascii="Times New Roman" w:hAnsi="Times New Roman" w:cs="Times New Roman"/>
          <w:b/>
          <w:color w:val="auto"/>
          <w:sz w:val="24"/>
          <w:szCs w:val="24"/>
        </w:rPr>
      </w:pPr>
      <w:r w:rsidRPr="00B73A3E">
        <w:rPr>
          <w:rFonts w:ascii="Times New Roman" w:hAnsi="Times New Roman" w:cs="Times New Roman"/>
          <w:b/>
          <w:color w:val="auto"/>
          <w:sz w:val="24"/>
          <w:szCs w:val="24"/>
        </w:rPr>
        <w:lastRenderedPageBreak/>
        <w:t>1. Термины и сокращения</w:t>
      </w:r>
    </w:p>
    <w:p w:rsidR="00981C94" w:rsidRPr="00981C94" w:rsidRDefault="00981C94" w:rsidP="00981C94"/>
    <w:p w:rsidR="00B73A3E" w:rsidRPr="00B73A3E" w:rsidRDefault="00B73A3E" w:rsidP="00981C94">
      <w:pPr>
        <w:pStyle w:val="af2"/>
        <w:spacing w:before="0" w:beforeAutospacing="0" w:after="0" w:afterAutospacing="0" w:line="276" w:lineRule="auto"/>
        <w:jc w:val="both"/>
      </w:pPr>
      <w:r w:rsidRPr="00B73A3E">
        <w:t>1.1. В Положении об особенностях рассмотрения и учета микротравм</w:t>
      </w:r>
      <w:r w:rsidR="0089527C">
        <w:t xml:space="preserve"> в КТИ (филиале) ВолгГТУ </w:t>
      </w:r>
      <w:r w:rsidR="0089527C" w:rsidRPr="00B73A3E">
        <w:t>(далее – Положение)</w:t>
      </w:r>
      <w:r w:rsidRPr="00B73A3E">
        <w:t>, полученных работниками в процессе трудовой деятельности, реализованы требования статей раздела X Трудового кодекса (далее – ТК РФ).</w:t>
      </w:r>
    </w:p>
    <w:p w:rsidR="00B73A3E" w:rsidRPr="00B73A3E" w:rsidRDefault="00B73A3E" w:rsidP="00981C94">
      <w:pPr>
        <w:pStyle w:val="af2"/>
        <w:spacing w:before="0" w:beforeAutospacing="0" w:after="0" w:afterAutospacing="0" w:line="276" w:lineRule="auto"/>
        <w:jc w:val="both"/>
      </w:pPr>
      <w:r w:rsidRPr="00B73A3E">
        <w:t>1.2. Термины:</w:t>
      </w:r>
    </w:p>
    <w:p w:rsidR="00B73A3E" w:rsidRPr="00B73A3E" w:rsidRDefault="00B73A3E" w:rsidP="00D4320C">
      <w:pPr>
        <w:numPr>
          <w:ilvl w:val="0"/>
          <w:numId w:val="2"/>
        </w:numPr>
        <w:spacing w:line="276" w:lineRule="auto"/>
        <w:jc w:val="both"/>
      </w:pPr>
      <w:r w:rsidRPr="00B73A3E">
        <w:t>аварийная ситуация – ситуация, характеризующаяся вероятностью возникновения аварии с возможностью дальнейшего ее развития;</w:t>
      </w:r>
    </w:p>
    <w:p w:rsidR="00B73A3E" w:rsidRPr="00B73A3E" w:rsidRDefault="00B73A3E" w:rsidP="00D4320C">
      <w:pPr>
        <w:numPr>
          <w:ilvl w:val="0"/>
          <w:numId w:val="2"/>
        </w:numPr>
        <w:spacing w:line="276" w:lineRule="auto"/>
        <w:jc w:val="both"/>
      </w:pPr>
      <w:r w:rsidRPr="00B73A3E">
        <w:t>безопасные условия труда – условия труда, при которых воздействие на работающих вредных и (или) опасных производственных факторов исключено либо уровни воздействия таких факторов не превышают установленных нормативов;</w:t>
      </w:r>
    </w:p>
    <w:p w:rsidR="00B73A3E" w:rsidRPr="00B73A3E" w:rsidRDefault="00B73A3E" w:rsidP="00D4320C">
      <w:pPr>
        <w:numPr>
          <w:ilvl w:val="0"/>
          <w:numId w:val="2"/>
        </w:numPr>
        <w:spacing w:line="276" w:lineRule="auto"/>
        <w:jc w:val="both"/>
      </w:pPr>
      <w:r w:rsidRPr="00B73A3E">
        <w:t>вредный производственный фактор – фактор производственной среды или трудового процесса, воздействие которого может привести к профессиональному заболеванию работника;</w:t>
      </w:r>
    </w:p>
    <w:p w:rsidR="00B73A3E" w:rsidRPr="00B73A3E" w:rsidRDefault="00B73A3E" w:rsidP="00D4320C">
      <w:pPr>
        <w:numPr>
          <w:ilvl w:val="0"/>
          <w:numId w:val="2"/>
        </w:numPr>
        <w:spacing w:line="276" w:lineRule="auto"/>
        <w:jc w:val="both"/>
      </w:pPr>
      <w:r w:rsidRPr="00B73A3E">
        <w:t>микротравма – ссадины, кровоподтеки, ушибы мягких тканей, поверхностные раны и другие повреждения, полученные работниками и другими лицами, участвующими в производственной деятельности работодателя, указанными в части второй статьи 227 ТК</w:t>
      </w:r>
      <w:r>
        <w:t xml:space="preserve"> РФ</w:t>
      </w:r>
      <w:r w:rsidRPr="00B73A3E">
        <w:t>,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 не повлекшие расстройства здоровья или наступление временной нетрудоспособности;</w:t>
      </w:r>
    </w:p>
    <w:p w:rsidR="00B73A3E" w:rsidRPr="00B73A3E" w:rsidRDefault="00B73A3E" w:rsidP="00D4320C">
      <w:pPr>
        <w:numPr>
          <w:ilvl w:val="0"/>
          <w:numId w:val="2"/>
        </w:numPr>
        <w:spacing w:line="276" w:lineRule="auto"/>
        <w:jc w:val="both"/>
      </w:pPr>
      <w:r w:rsidRPr="00B73A3E">
        <w:t>опасность – потенциальный источник нанесения вреда, представляющий угрозу жизни и (или) здоровью работника в процессе трудовой деятельности;</w:t>
      </w:r>
    </w:p>
    <w:p w:rsidR="00B73A3E" w:rsidRPr="00B73A3E" w:rsidRDefault="00B73A3E" w:rsidP="00D4320C">
      <w:pPr>
        <w:numPr>
          <w:ilvl w:val="0"/>
          <w:numId w:val="2"/>
        </w:numPr>
        <w:spacing w:line="276" w:lineRule="auto"/>
        <w:jc w:val="both"/>
      </w:pPr>
      <w:r w:rsidRPr="00B73A3E">
        <w:t>опасный производственный фактор – фактор производственной среды или трудового процесса, воздействие которого может привести к травме или смерти работника;</w:t>
      </w:r>
    </w:p>
    <w:p w:rsidR="00B73A3E" w:rsidRPr="00B73A3E" w:rsidRDefault="00B73A3E" w:rsidP="00D4320C">
      <w:pPr>
        <w:numPr>
          <w:ilvl w:val="0"/>
          <w:numId w:val="2"/>
        </w:numPr>
        <w:spacing w:line="276" w:lineRule="auto"/>
        <w:jc w:val="both"/>
      </w:pPr>
      <w:r w:rsidRPr="00B73A3E">
        <w:t>трудовая деятельность – совокупность действий работников с применением средств труда, необходимых для превращения ресурсов в готовую продукцию, включающих в себя производство и переработку различных видов сырья, строительство, оказание различных видов услуг;</w:t>
      </w:r>
    </w:p>
    <w:p w:rsidR="00B73A3E" w:rsidRPr="00B73A3E" w:rsidRDefault="00B73A3E" w:rsidP="00D4320C">
      <w:pPr>
        <w:numPr>
          <w:ilvl w:val="0"/>
          <w:numId w:val="2"/>
        </w:numPr>
        <w:spacing w:line="276" w:lineRule="auto"/>
        <w:jc w:val="both"/>
      </w:pPr>
      <w:r w:rsidRPr="00B73A3E">
        <w:t xml:space="preserve">структурное подразделение – </w:t>
      </w:r>
      <w:r w:rsidR="008D3D7B">
        <w:t xml:space="preserve">деканат, кафедра, </w:t>
      </w:r>
      <w:r w:rsidRPr="00B73A3E">
        <w:t>отдел, лаборатория, склад и другие подразделения;</w:t>
      </w:r>
    </w:p>
    <w:p w:rsidR="00B73A3E" w:rsidRPr="00B73A3E" w:rsidRDefault="00B73A3E" w:rsidP="00D4320C">
      <w:pPr>
        <w:numPr>
          <w:ilvl w:val="0"/>
          <w:numId w:val="2"/>
        </w:numPr>
        <w:spacing w:line="276" w:lineRule="auto"/>
        <w:jc w:val="both"/>
      </w:pPr>
      <w:r w:rsidRPr="00B73A3E">
        <w:t>профессиональный риск – вероятность причинения вреда жизни и (или) здоровью работника в результате воздействия на него вредного и (или) опасного производственного фактора при исполнении им своей трудовой функции с учетом возможной тяжести повреждения здоровья;</w:t>
      </w:r>
    </w:p>
    <w:p w:rsidR="00B73A3E" w:rsidRPr="00B73A3E" w:rsidRDefault="00B73A3E" w:rsidP="00D4320C">
      <w:pPr>
        <w:numPr>
          <w:ilvl w:val="0"/>
          <w:numId w:val="2"/>
        </w:numPr>
        <w:spacing w:line="276" w:lineRule="auto"/>
        <w:jc w:val="both"/>
      </w:pPr>
      <w:r w:rsidRPr="00B73A3E">
        <w:t>работодатель – руководитель, наделенный правом заключать трудовые договоры с работниками;</w:t>
      </w:r>
    </w:p>
    <w:p w:rsidR="00B73A3E" w:rsidRPr="00B73A3E" w:rsidRDefault="00B73A3E" w:rsidP="00D4320C">
      <w:pPr>
        <w:numPr>
          <w:ilvl w:val="0"/>
          <w:numId w:val="2"/>
        </w:numPr>
        <w:spacing w:line="276" w:lineRule="auto"/>
        <w:jc w:val="both"/>
      </w:pPr>
      <w:r w:rsidRPr="00B73A3E">
        <w:t>работник – физическое лицо, вступившее в трудовые отношения с работодателем;</w:t>
      </w:r>
    </w:p>
    <w:p w:rsidR="00B73A3E" w:rsidRPr="00B73A3E" w:rsidRDefault="00B73A3E" w:rsidP="00D4320C">
      <w:pPr>
        <w:numPr>
          <w:ilvl w:val="0"/>
          <w:numId w:val="2"/>
        </w:numPr>
        <w:spacing w:line="276" w:lineRule="auto"/>
        <w:jc w:val="both"/>
      </w:pPr>
      <w:r w:rsidRPr="00B73A3E">
        <w:t>рабочее место –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w:t>
      </w:r>
    </w:p>
    <w:p w:rsidR="00B73A3E" w:rsidRPr="00B73A3E" w:rsidRDefault="00B73A3E" w:rsidP="00D4320C">
      <w:pPr>
        <w:numPr>
          <w:ilvl w:val="0"/>
          <w:numId w:val="2"/>
        </w:numPr>
        <w:spacing w:line="276" w:lineRule="auto"/>
        <w:jc w:val="both"/>
      </w:pPr>
      <w:r w:rsidRPr="00B73A3E">
        <w:lastRenderedPageBreak/>
        <w:t>руководитель структурного подразделения – руководитель подразделения (начальник цеха, участка, отдела, заведующий отделением, сектором и др.);</w:t>
      </w:r>
    </w:p>
    <w:p w:rsidR="00B73A3E" w:rsidRPr="00B73A3E" w:rsidRDefault="00B73A3E" w:rsidP="00D4320C">
      <w:pPr>
        <w:numPr>
          <w:ilvl w:val="0"/>
          <w:numId w:val="2"/>
        </w:numPr>
        <w:spacing w:line="276" w:lineRule="auto"/>
        <w:jc w:val="both"/>
      </w:pPr>
      <w:r w:rsidRPr="00B73A3E">
        <w:t>требования охраны труда – государственные нормативные требования охраны труда, в том числе стандарты безопасности труда, а также требования охраны труда, установленные правилами и инструкциями по охране труда;</w:t>
      </w:r>
    </w:p>
    <w:p w:rsidR="00B73A3E" w:rsidRPr="00B73A3E" w:rsidRDefault="00B73A3E" w:rsidP="00D4320C">
      <w:pPr>
        <w:numPr>
          <w:ilvl w:val="0"/>
          <w:numId w:val="2"/>
        </w:numPr>
        <w:spacing w:line="276" w:lineRule="auto"/>
        <w:jc w:val="both"/>
      </w:pPr>
      <w:r w:rsidRPr="00B73A3E">
        <w:t>управление профессиональными рисками – комплекс взаимосвязанных мероприятий и процедур, являющихся элементами системы управления охраной труда и включающих в себя выявление опасностей, оценку профессиональных рисков и применение мер по снижению уровней профессиональных рисков или недопущению повышения их уровней, мониторинг и пересмотр выявленных профессиональных рисков.</w:t>
      </w:r>
    </w:p>
    <w:p w:rsidR="00981C94" w:rsidRDefault="00981C94" w:rsidP="00981C94">
      <w:pPr>
        <w:pStyle w:val="2"/>
        <w:spacing w:before="0" w:line="276" w:lineRule="auto"/>
        <w:rPr>
          <w:rFonts w:ascii="Times New Roman" w:hAnsi="Times New Roman" w:cs="Times New Roman"/>
          <w:b/>
          <w:color w:val="auto"/>
          <w:sz w:val="24"/>
          <w:szCs w:val="24"/>
        </w:rPr>
      </w:pPr>
    </w:p>
    <w:p w:rsidR="00B73A3E" w:rsidRPr="00B73A3E" w:rsidRDefault="00B73A3E" w:rsidP="00981C94">
      <w:pPr>
        <w:pStyle w:val="2"/>
        <w:spacing w:before="0" w:line="276" w:lineRule="auto"/>
        <w:rPr>
          <w:rFonts w:ascii="Times New Roman" w:hAnsi="Times New Roman" w:cs="Times New Roman"/>
          <w:b/>
          <w:color w:val="auto"/>
          <w:sz w:val="24"/>
          <w:szCs w:val="24"/>
        </w:rPr>
      </w:pPr>
      <w:r w:rsidRPr="00B73A3E">
        <w:rPr>
          <w:rFonts w:ascii="Times New Roman" w:hAnsi="Times New Roman" w:cs="Times New Roman"/>
          <w:b/>
          <w:color w:val="auto"/>
          <w:sz w:val="24"/>
          <w:szCs w:val="24"/>
        </w:rPr>
        <w:t>2. Общие сведения о возникновении опасности и аварийных ситуаций на производстве</w:t>
      </w:r>
    </w:p>
    <w:p w:rsidR="00981C94" w:rsidRDefault="00981C94" w:rsidP="00981C94">
      <w:pPr>
        <w:pStyle w:val="af2"/>
        <w:spacing w:before="0" w:beforeAutospacing="0" w:after="0" w:afterAutospacing="0" w:line="276" w:lineRule="auto"/>
        <w:jc w:val="both"/>
      </w:pPr>
    </w:p>
    <w:p w:rsidR="00B73A3E" w:rsidRPr="00B73A3E" w:rsidRDefault="00B73A3E" w:rsidP="00981C94">
      <w:pPr>
        <w:pStyle w:val="af2"/>
        <w:spacing w:before="0" w:beforeAutospacing="0" w:after="0" w:afterAutospacing="0" w:line="276" w:lineRule="auto"/>
        <w:jc w:val="both"/>
      </w:pPr>
      <w:r w:rsidRPr="00B73A3E">
        <w:t>2.1. Любая микротравма является следствием предшествующих нарушений требований охраны труда, технологии производства работ или аварийной ситуации, которые могут привести к более тяжелым последствиям, в первую очередь на рабочих местах, находящихся в зонах повышенной опасности. Обязанность руководителей структурных подразделений – принять незамедлительные меры по выявлению нарушений, анализу их причин с последующим исключением. Положение разъясняет действия работников в случаях возникновения микротравм, порядка их рассмотрения, учета и анализа.</w:t>
      </w:r>
    </w:p>
    <w:p w:rsidR="00B73A3E" w:rsidRPr="00B73A3E" w:rsidRDefault="00B73A3E" w:rsidP="00981C94">
      <w:pPr>
        <w:pStyle w:val="af2"/>
        <w:spacing w:before="0" w:beforeAutospacing="0" w:after="0" w:afterAutospacing="0" w:line="276" w:lineRule="auto"/>
        <w:jc w:val="both"/>
      </w:pPr>
      <w:r w:rsidRPr="00B73A3E">
        <w:t>2.2. Своевременное выявление и устранение возникающих опасностей получения работником микротравмы в свою очередь позволит предупредить несчастные случаи на производстве и профессиональные заболевания, снизить объем работы при их расследовании и финансовые затраты. Учет происшедших микротравм и нарушений, явившихся причинами их возникновения, позволит провести качественный анализ с оценкой профессиональных рисков.</w:t>
      </w:r>
    </w:p>
    <w:p w:rsidR="00B73A3E" w:rsidRPr="00B73A3E" w:rsidRDefault="00B73A3E" w:rsidP="00981C94">
      <w:pPr>
        <w:pStyle w:val="af2"/>
        <w:spacing w:before="0" w:beforeAutospacing="0" w:after="0" w:afterAutospacing="0" w:line="276" w:lineRule="auto"/>
        <w:jc w:val="both"/>
      </w:pPr>
      <w:r w:rsidRPr="00B73A3E">
        <w:t>2.3. Последствия микротравмы, как правило, не влекут за собой потери трудоспособности. При этом производство здесь несет материальные убытки, связанные с определенными затратами, в том числе на оказание медицинской помощи травмированному работнику (в отдельных случаях сопровождение травмированного другим лицом), или (и) со снижением производительности труда за счет стоимости невыполненной работы на простаивающем оборудовании, на оплату сверхурочных часов при замене травмированного работника.</w:t>
      </w:r>
    </w:p>
    <w:p w:rsidR="00B73A3E" w:rsidRPr="00B73A3E" w:rsidRDefault="00B73A3E" w:rsidP="00981C94">
      <w:pPr>
        <w:pStyle w:val="af2"/>
        <w:spacing w:before="0" w:beforeAutospacing="0" w:after="0" w:afterAutospacing="0" w:line="276" w:lineRule="auto"/>
        <w:jc w:val="both"/>
      </w:pPr>
      <w:r w:rsidRPr="00B73A3E">
        <w:t>2.4. Основываясь на мировой практике, согласно которой на 10 происшедших микротравм допускается один несчастный случай с временной утратой трудоспособности (на 100 микротравм – один несчастный случай с тяжелым исходом, на 1000 микротравм – один несчастный случай со смертельным исходом), на производстве остается без внимания большое количество нарушений требований охраны труда, которые могут привести как к несчастным случаям, так и к другим аварийным ситуациям.</w:t>
      </w:r>
    </w:p>
    <w:p w:rsidR="00B73A3E" w:rsidRPr="00075B5B" w:rsidRDefault="00B73A3E" w:rsidP="00075B5B">
      <w:pPr>
        <w:pStyle w:val="Iauiue"/>
        <w:spacing w:line="276" w:lineRule="auto"/>
        <w:jc w:val="both"/>
        <w:rPr>
          <w:sz w:val="24"/>
          <w:szCs w:val="24"/>
          <w:lang w:val="ru-RU"/>
        </w:rPr>
      </w:pPr>
      <w:r w:rsidRPr="00B73A3E">
        <w:rPr>
          <w:sz w:val="24"/>
          <w:szCs w:val="24"/>
          <w:lang w:val="ru-RU"/>
        </w:rPr>
        <w:t>2.5. При анализе результатов рассмотрения</w:t>
      </w:r>
      <w:r w:rsidRPr="00B73A3E">
        <w:rPr>
          <w:sz w:val="24"/>
          <w:szCs w:val="24"/>
        </w:rPr>
        <w:t> </w:t>
      </w:r>
      <w:r w:rsidRPr="00B73A3E">
        <w:rPr>
          <w:sz w:val="24"/>
          <w:szCs w:val="24"/>
          <w:lang w:val="ru-RU"/>
        </w:rPr>
        <w:t xml:space="preserve">микротравм рекомендуется, чтобы руководители структурных подразделений, допустившие случаи микротравм, не привлекались к дисциплинарной ответственности. Ответственность указанных руководителей приведет к сокрытию микротравм или их необъективному расследованию, что не позволит получить реальной оценки происшедших событий с обеспечением требований охраны труда и принять меры по </w:t>
      </w:r>
      <w:r w:rsidRPr="00B73A3E">
        <w:rPr>
          <w:sz w:val="24"/>
          <w:szCs w:val="24"/>
          <w:lang w:val="ru-RU"/>
        </w:rPr>
        <w:lastRenderedPageBreak/>
        <w:t>предотвращению опасных ситуаций.</w:t>
      </w:r>
      <w:r w:rsidR="00075B5B">
        <w:rPr>
          <w:sz w:val="24"/>
          <w:szCs w:val="24"/>
          <w:lang w:val="ru-RU"/>
        </w:rPr>
        <w:t xml:space="preserve"> </w:t>
      </w:r>
      <w:r w:rsidRPr="00075B5B">
        <w:rPr>
          <w:sz w:val="24"/>
          <w:szCs w:val="24"/>
          <w:lang w:val="ru-RU"/>
        </w:rPr>
        <w:t>Выявление микротравм, их учет и количество не должны также влиять на целевые показатели по охране труда всего структурного подразделения, учитываться в рейтингах руководителей и служб охраны труда или воздействовать на уровень мотивационной составляющей трудовой деятельности.</w:t>
      </w:r>
    </w:p>
    <w:p w:rsidR="00B73A3E" w:rsidRPr="00B73A3E" w:rsidRDefault="00B73A3E" w:rsidP="00981C94">
      <w:pPr>
        <w:pStyle w:val="af2"/>
        <w:spacing w:before="0" w:beforeAutospacing="0" w:after="0" w:afterAutospacing="0" w:line="276" w:lineRule="auto"/>
        <w:jc w:val="both"/>
      </w:pPr>
      <w:r w:rsidRPr="00B73A3E">
        <w:t>2.6. Если в ходе рассмотрения микротравмы будет установлено нарушение, допущенное непосредственным исполнителем, выраженное в сознательном невыполнении требований охраны труда, руководитель подразделения должен дать соответствующую оценку фактам нарушения и принять конкретные меры реагирования (направление работника на внеплановый инструктаж или внеочередную проверку знаний требований охраны труда, подготовка докладной записки руководству и др.).</w:t>
      </w:r>
    </w:p>
    <w:p w:rsidR="00075B5B" w:rsidRDefault="00075B5B" w:rsidP="00981C94">
      <w:pPr>
        <w:pStyle w:val="2"/>
        <w:spacing w:before="0" w:line="276" w:lineRule="auto"/>
        <w:rPr>
          <w:rFonts w:ascii="Times New Roman" w:hAnsi="Times New Roman" w:cs="Times New Roman"/>
          <w:color w:val="auto"/>
          <w:sz w:val="24"/>
          <w:szCs w:val="24"/>
        </w:rPr>
      </w:pPr>
    </w:p>
    <w:p w:rsidR="00B73A3E" w:rsidRPr="00075B5B" w:rsidRDefault="00B73A3E" w:rsidP="00981C94">
      <w:pPr>
        <w:pStyle w:val="2"/>
        <w:spacing w:before="0" w:line="276" w:lineRule="auto"/>
        <w:rPr>
          <w:rFonts w:ascii="Times New Roman" w:hAnsi="Times New Roman" w:cs="Times New Roman"/>
          <w:b/>
          <w:color w:val="auto"/>
          <w:sz w:val="24"/>
          <w:szCs w:val="24"/>
        </w:rPr>
      </w:pPr>
      <w:r w:rsidRPr="00075B5B">
        <w:rPr>
          <w:rFonts w:ascii="Times New Roman" w:hAnsi="Times New Roman" w:cs="Times New Roman"/>
          <w:b/>
          <w:color w:val="auto"/>
          <w:sz w:val="24"/>
          <w:szCs w:val="24"/>
        </w:rPr>
        <w:t>3. Цели и задачи расследования микротравм</w:t>
      </w:r>
    </w:p>
    <w:p w:rsidR="00075B5B" w:rsidRDefault="00075B5B" w:rsidP="00981C94">
      <w:pPr>
        <w:pStyle w:val="af2"/>
        <w:spacing w:before="0" w:beforeAutospacing="0" w:after="0" w:afterAutospacing="0" w:line="276" w:lineRule="auto"/>
        <w:jc w:val="both"/>
      </w:pPr>
    </w:p>
    <w:p w:rsidR="00B73A3E" w:rsidRPr="00B73A3E" w:rsidRDefault="00B73A3E" w:rsidP="00981C94">
      <w:pPr>
        <w:pStyle w:val="af2"/>
        <w:spacing w:before="0" w:beforeAutospacing="0" w:after="0" w:afterAutospacing="0" w:line="276" w:lineRule="auto"/>
        <w:jc w:val="both"/>
      </w:pPr>
      <w:r w:rsidRPr="00B73A3E">
        <w:t>3.1. Настоящее Положение построено по принципам системы управления охраной труда во взаимосвязи с установленными требованиями законодательства о труде, стандартов системы управления охраной труда и иными нормативными правовыми актами, содержащими нормы трудового права.</w:t>
      </w:r>
    </w:p>
    <w:p w:rsidR="00B73A3E" w:rsidRPr="00B73A3E" w:rsidRDefault="00B73A3E" w:rsidP="00981C94">
      <w:pPr>
        <w:pStyle w:val="af2"/>
        <w:spacing w:before="0" w:beforeAutospacing="0" w:after="0" w:afterAutospacing="0" w:line="276" w:lineRule="auto"/>
        <w:jc w:val="both"/>
      </w:pPr>
      <w:r w:rsidRPr="00B73A3E">
        <w:t xml:space="preserve">3.2. Мониторинг микротравм является одним из средств анализа и предупреждения несчастных случаев и аварийных ситуаций </w:t>
      </w:r>
      <w:r w:rsidR="008D3D7B">
        <w:t>в организации</w:t>
      </w:r>
      <w:r w:rsidRPr="00B73A3E">
        <w:t>, а также выявления, оценки и в дальнейшем управления профессиональными рисками с конкретной выработкой мер по обеспечению требований охраны труда.</w:t>
      </w:r>
    </w:p>
    <w:p w:rsidR="00B73A3E" w:rsidRPr="00B73A3E" w:rsidRDefault="00B73A3E" w:rsidP="00981C94">
      <w:pPr>
        <w:pStyle w:val="af2"/>
        <w:spacing w:before="0" w:beforeAutospacing="0" w:after="0" w:afterAutospacing="0" w:line="276" w:lineRule="auto"/>
        <w:jc w:val="both"/>
      </w:pPr>
      <w:r w:rsidRPr="00B73A3E">
        <w:t>3.3. Целью настоящего Положения является вовлечение руководителей, профсоюзных организаций и непосредственно работников в управление охраной труда, предупреждение случаев производственного травматизма и профессиональных заболеваний с последующим анализом полученной информации, оценкой профессиональных рисков и выработкой мер по устранению выявленных нарушений.</w:t>
      </w:r>
      <w:r w:rsidR="00075B5B">
        <w:t xml:space="preserve"> </w:t>
      </w:r>
      <w:r w:rsidRPr="00B73A3E">
        <w:t>Надлежащие и объективные действия указанных лиц по выполнению положений позволят: своевременно выявлять опасные и вредные производственные факторы, оказывающие наиболее существенное негативное воздействие на обеспечение безопасной эксплуатации и ремонта технических средств, объектов инфраструктуры; провести достоверный анализ текущего состояния охраны труда; снизить размеры финансовых расходов и других потерь, вызванных микротравмами и несчастными случаями.</w:t>
      </w:r>
    </w:p>
    <w:p w:rsidR="00B73A3E" w:rsidRDefault="00B73A3E" w:rsidP="00981C94">
      <w:pPr>
        <w:pStyle w:val="af2"/>
        <w:spacing w:before="0" w:beforeAutospacing="0" w:after="0" w:afterAutospacing="0" w:line="276" w:lineRule="auto"/>
        <w:jc w:val="both"/>
      </w:pPr>
      <w:r w:rsidRPr="00B73A3E">
        <w:t>3.4. Задачей Положения является создание на основании полученного объема информации по результатам рассмотрения микротравм базы данных об имеющихся опасностях с оценкой выявленных профессиональных рисков в подразделениях и подготовкой корректирующих мероприятий, направленных на их минимизацию.</w:t>
      </w:r>
    </w:p>
    <w:p w:rsidR="00075B5B" w:rsidRPr="00B73A3E" w:rsidRDefault="00075B5B" w:rsidP="00981C94">
      <w:pPr>
        <w:pStyle w:val="af2"/>
        <w:spacing w:before="0" w:beforeAutospacing="0" w:after="0" w:afterAutospacing="0" w:line="276" w:lineRule="auto"/>
        <w:jc w:val="both"/>
      </w:pPr>
    </w:p>
    <w:p w:rsidR="00B73A3E" w:rsidRPr="00075B5B" w:rsidRDefault="00B73A3E" w:rsidP="00981C94">
      <w:pPr>
        <w:pStyle w:val="2"/>
        <w:spacing w:before="0" w:line="276" w:lineRule="auto"/>
        <w:rPr>
          <w:rFonts w:ascii="Times New Roman" w:hAnsi="Times New Roman" w:cs="Times New Roman"/>
          <w:b/>
          <w:color w:val="auto"/>
          <w:sz w:val="24"/>
          <w:szCs w:val="24"/>
        </w:rPr>
      </w:pPr>
      <w:r w:rsidRPr="00075B5B">
        <w:rPr>
          <w:rFonts w:ascii="Times New Roman" w:hAnsi="Times New Roman" w:cs="Times New Roman"/>
          <w:b/>
          <w:color w:val="auto"/>
          <w:sz w:val="24"/>
          <w:szCs w:val="24"/>
        </w:rPr>
        <w:t>4. Обязанности сторон в случае микротравмы</w:t>
      </w:r>
    </w:p>
    <w:p w:rsidR="00075B5B" w:rsidRDefault="00075B5B" w:rsidP="00981C94">
      <w:pPr>
        <w:pStyle w:val="af2"/>
        <w:spacing w:before="0" w:beforeAutospacing="0" w:after="0" w:afterAutospacing="0" w:line="276" w:lineRule="auto"/>
        <w:jc w:val="both"/>
      </w:pPr>
    </w:p>
    <w:p w:rsidR="00B73A3E" w:rsidRPr="00B73A3E" w:rsidRDefault="00B73A3E" w:rsidP="00981C94">
      <w:pPr>
        <w:pStyle w:val="af2"/>
        <w:spacing w:before="0" w:beforeAutospacing="0" w:after="0" w:afterAutospacing="0" w:line="276" w:lineRule="auto"/>
        <w:jc w:val="both"/>
      </w:pPr>
      <w:r w:rsidRPr="00B73A3E">
        <w:t xml:space="preserve">4.1. Работодатель в соответствии с требованиями статьи 214 ТК РФ обязан обеспечить безопасные условия труда работникам, принимать меры по предотвращению аварийных ситуаций </w:t>
      </w:r>
      <w:r w:rsidR="008D3D7B">
        <w:t>в организации</w:t>
      </w:r>
      <w:r w:rsidRPr="00B73A3E">
        <w:t>, сохранению жизни и здоровья работников при возникновении таких ситуаций, оказанию пострадавшим первой помощи.</w:t>
      </w:r>
    </w:p>
    <w:p w:rsidR="00B73A3E" w:rsidRPr="00B73A3E" w:rsidRDefault="00B73A3E" w:rsidP="00981C94">
      <w:pPr>
        <w:pStyle w:val="af2"/>
        <w:spacing w:before="0" w:beforeAutospacing="0" w:after="0" w:afterAutospacing="0" w:line="276" w:lineRule="auto"/>
        <w:jc w:val="both"/>
      </w:pPr>
      <w:r w:rsidRPr="00B73A3E">
        <w:lastRenderedPageBreak/>
        <w:t xml:space="preserve">4.2. Работник в соответствии с требованиями статьи 215 ТК РФ обязан немедленно извещать своего непосредственного или вышестоящего руководителя о любой ситуации, угрожающей жизни и здоровью людей, о каждом несчастном случае </w:t>
      </w:r>
      <w:r w:rsidR="008D3D7B">
        <w:t>в организации</w:t>
      </w:r>
      <w:r w:rsidR="008D3D7B" w:rsidRPr="00B73A3E">
        <w:t xml:space="preserve"> </w:t>
      </w:r>
      <w:r w:rsidRPr="00B73A3E">
        <w:t>или об ухудшении состояния своего здоровья.</w:t>
      </w:r>
    </w:p>
    <w:p w:rsidR="00B73A3E" w:rsidRPr="00B73A3E" w:rsidRDefault="00B73A3E" w:rsidP="00981C94">
      <w:pPr>
        <w:pStyle w:val="af2"/>
        <w:spacing w:before="0" w:beforeAutospacing="0" w:after="0" w:afterAutospacing="0" w:line="276" w:lineRule="auto"/>
        <w:jc w:val="both"/>
      </w:pPr>
      <w:r w:rsidRPr="00B73A3E">
        <w:t>4.3. Работодатель в целях выполнения требований статьи 216 ТФ РФ должен:</w:t>
      </w:r>
    </w:p>
    <w:p w:rsidR="00B73A3E" w:rsidRPr="00B73A3E" w:rsidRDefault="00B73A3E" w:rsidP="00D4320C">
      <w:pPr>
        <w:numPr>
          <w:ilvl w:val="0"/>
          <w:numId w:val="3"/>
        </w:numPr>
        <w:spacing w:line="276" w:lineRule="auto"/>
        <w:jc w:val="both"/>
      </w:pPr>
      <w:r w:rsidRPr="00B73A3E">
        <w:t xml:space="preserve">установить в распорядительном документе организации порядок рассмотрения и учета микротравм применительно к местным условиям, особенностям организационной структуры, специфики и характера </w:t>
      </w:r>
      <w:r w:rsidR="008D3D7B">
        <w:t>работы</w:t>
      </w:r>
      <w:r w:rsidRPr="00B73A3E">
        <w:t>;</w:t>
      </w:r>
    </w:p>
    <w:p w:rsidR="00B73A3E" w:rsidRPr="00B73A3E" w:rsidRDefault="00B73A3E" w:rsidP="00D4320C">
      <w:pPr>
        <w:numPr>
          <w:ilvl w:val="0"/>
          <w:numId w:val="3"/>
        </w:numPr>
        <w:spacing w:line="276" w:lineRule="auto"/>
        <w:jc w:val="both"/>
      </w:pPr>
      <w:r w:rsidRPr="00B73A3E">
        <w:t>организовать ознакомление должностных лиц с порядком расследования и регистрации микротравм работников;</w:t>
      </w:r>
    </w:p>
    <w:p w:rsidR="00B73A3E" w:rsidRPr="00B73A3E" w:rsidRDefault="00B73A3E" w:rsidP="00D4320C">
      <w:pPr>
        <w:numPr>
          <w:ilvl w:val="0"/>
          <w:numId w:val="3"/>
        </w:numPr>
        <w:spacing w:line="276" w:lineRule="auto"/>
        <w:jc w:val="both"/>
      </w:pPr>
      <w:r w:rsidRPr="00B73A3E">
        <w:t>организовать информирование работников о действиях при получении микротравмы;</w:t>
      </w:r>
    </w:p>
    <w:p w:rsidR="00B73A3E" w:rsidRPr="00B73A3E" w:rsidRDefault="00B73A3E" w:rsidP="00D4320C">
      <w:pPr>
        <w:numPr>
          <w:ilvl w:val="0"/>
          <w:numId w:val="3"/>
        </w:numPr>
        <w:spacing w:line="276" w:lineRule="auto"/>
        <w:jc w:val="both"/>
      </w:pPr>
      <w:r w:rsidRPr="00B73A3E">
        <w:t>регистрировать происшедшие микротравмы в журнале учета микроповреждений (микротравм) работников (</w:t>
      </w:r>
      <w:r w:rsidR="00075B5B">
        <w:t>П</w:t>
      </w:r>
      <w:r w:rsidRPr="00B73A3E">
        <w:t>риложение № 2);</w:t>
      </w:r>
    </w:p>
    <w:p w:rsidR="00B73A3E" w:rsidRPr="00B73A3E" w:rsidRDefault="00B73A3E" w:rsidP="00D4320C">
      <w:pPr>
        <w:numPr>
          <w:ilvl w:val="0"/>
          <w:numId w:val="3"/>
        </w:numPr>
        <w:spacing w:line="276" w:lineRule="auto"/>
        <w:jc w:val="both"/>
      </w:pPr>
      <w:r w:rsidRPr="00B73A3E">
        <w:t>обеспечить в подразделениях наличие бланков справки о расследовании микротравмы (</w:t>
      </w:r>
      <w:r w:rsidR="00075B5B">
        <w:t>П</w:t>
      </w:r>
      <w:r w:rsidRPr="00B73A3E">
        <w:t>риложение № 1) для своевременного оформления результатов расследования;</w:t>
      </w:r>
    </w:p>
    <w:p w:rsidR="00B73A3E" w:rsidRPr="00B73A3E" w:rsidRDefault="00B73A3E" w:rsidP="00D4320C">
      <w:pPr>
        <w:numPr>
          <w:ilvl w:val="0"/>
          <w:numId w:val="3"/>
        </w:numPr>
        <w:spacing w:line="276" w:lineRule="auto"/>
        <w:jc w:val="both"/>
      </w:pPr>
      <w:r w:rsidRPr="00B73A3E">
        <w:t>установить место и сроки хранения Справки и Журнала;</w:t>
      </w:r>
    </w:p>
    <w:p w:rsidR="00B73A3E" w:rsidRPr="00B73A3E" w:rsidRDefault="00B73A3E" w:rsidP="00D4320C">
      <w:pPr>
        <w:numPr>
          <w:ilvl w:val="0"/>
          <w:numId w:val="3"/>
        </w:numPr>
        <w:spacing w:line="276" w:lineRule="auto"/>
        <w:jc w:val="both"/>
      </w:pPr>
      <w:r w:rsidRPr="00B73A3E">
        <w:t xml:space="preserve">давать оценку своевременности, качеству расследования, оформления и учета микротравм </w:t>
      </w:r>
      <w:r w:rsidR="008D3D7B">
        <w:t>в организации</w:t>
      </w:r>
      <w:r w:rsidR="008D3D7B" w:rsidRPr="00B73A3E">
        <w:t xml:space="preserve"> </w:t>
      </w:r>
      <w:r w:rsidRPr="00B73A3E">
        <w:t>(при их наличии).</w:t>
      </w:r>
    </w:p>
    <w:p w:rsidR="00075B5B" w:rsidRDefault="00075B5B" w:rsidP="00981C94">
      <w:pPr>
        <w:pStyle w:val="2"/>
        <w:spacing w:before="0" w:line="276" w:lineRule="auto"/>
        <w:rPr>
          <w:rFonts w:ascii="Times New Roman" w:hAnsi="Times New Roman" w:cs="Times New Roman"/>
          <w:color w:val="auto"/>
          <w:sz w:val="24"/>
          <w:szCs w:val="24"/>
        </w:rPr>
      </w:pPr>
    </w:p>
    <w:p w:rsidR="00B73A3E" w:rsidRPr="00075B5B" w:rsidRDefault="00B73A3E" w:rsidP="00981C94">
      <w:pPr>
        <w:pStyle w:val="2"/>
        <w:spacing w:before="0" w:line="276" w:lineRule="auto"/>
        <w:rPr>
          <w:rFonts w:ascii="Times New Roman" w:hAnsi="Times New Roman" w:cs="Times New Roman"/>
          <w:b/>
          <w:color w:val="auto"/>
          <w:sz w:val="24"/>
          <w:szCs w:val="24"/>
        </w:rPr>
      </w:pPr>
      <w:r w:rsidRPr="00075B5B">
        <w:rPr>
          <w:rFonts w:ascii="Times New Roman" w:hAnsi="Times New Roman" w:cs="Times New Roman"/>
          <w:b/>
          <w:color w:val="auto"/>
          <w:sz w:val="24"/>
          <w:szCs w:val="24"/>
        </w:rPr>
        <w:t>5. Первоочередные действия на месте происшествия</w:t>
      </w:r>
    </w:p>
    <w:p w:rsidR="00075B5B" w:rsidRDefault="00075B5B" w:rsidP="00981C94">
      <w:pPr>
        <w:pStyle w:val="af2"/>
        <w:spacing w:before="0" w:beforeAutospacing="0" w:after="0" w:afterAutospacing="0" w:line="276" w:lineRule="auto"/>
        <w:jc w:val="both"/>
      </w:pPr>
    </w:p>
    <w:p w:rsidR="00B73A3E" w:rsidRPr="00B73A3E" w:rsidRDefault="00B73A3E" w:rsidP="00981C94">
      <w:pPr>
        <w:pStyle w:val="af2"/>
        <w:spacing w:before="0" w:beforeAutospacing="0" w:after="0" w:afterAutospacing="0" w:line="276" w:lineRule="auto"/>
        <w:jc w:val="both"/>
      </w:pPr>
      <w:r w:rsidRPr="00B73A3E">
        <w:t>Руководитель структурного подразделения при обращении работника, получившего микротравму:</w:t>
      </w:r>
    </w:p>
    <w:p w:rsidR="00B73A3E" w:rsidRPr="00B73A3E" w:rsidRDefault="00B73A3E" w:rsidP="00D4320C">
      <w:pPr>
        <w:numPr>
          <w:ilvl w:val="0"/>
          <w:numId w:val="4"/>
        </w:numPr>
        <w:spacing w:line="276" w:lineRule="auto"/>
        <w:jc w:val="both"/>
      </w:pPr>
      <w:r w:rsidRPr="00B73A3E">
        <w:t>оказывает первую помощь работнику, получившему микротравму, или доставляет его (при необходимости) в любое медицинское учреждение (</w:t>
      </w:r>
      <w:r w:rsidR="00921F85">
        <w:t xml:space="preserve">или в </w:t>
      </w:r>
      <w:r w:rsidRPr="00B73A3E">
        <w:t>медпункт</w:t>
      </w:r>
      <w:r w:rsidR="00921F85">
        <w:t xml:space="preserve"> при его наличии</w:t>
      </w:r>
      <w:r w:rsidRPr="00B73A3E">
        <w:t>), используя транспорт организации, где ему должна быть оказана квалифицированная помощь;</w:t>
      </w:r>
    </w:p>
    <w:p w:rsidR="00B73A3E" w:rsidRPr="00B73A3E" w:rsidRDefault="00B73A3E" w:rsidP="00D4320C">
      <w:pPr>
        <w:numPr>
          <w:ilvl w:val="0"/>
          <w:numId w:val="4"/>
        </w:numPr>
        <w:spacing w:line="276" w:lineRule="auto"/>
        <w:jc w:val="both"/>
      </w:pPr>
      <w:r w:rsidRPr="00B73A3E">
        <w:t>обеспечивает обязательное сопровождение работника, получившего микротравму, в медицинское учреждение (при необходимости);</w:t>
      </w:r>
    </w:p>
    <w:p w:rsidR="00B73A3E" w:rsidRPr="00B73A3E" w:rsidRDefault="00B73A3E" w:rsidP="00D4320C">
      <w:pPr>
        <w:numPr>
          <w:ilvl w:val="0"/>
          <w:numId w:val="4"/>
        </w:numPr>
        <w:spacing w:line="276" w:lineRule="auto"/>
        <w:jc w:val="both"/>
      </w:pPr>
      <w:r w:rsidRPr="00B73A3E">
        <w:t xml:space="preserve">информирует любым общедоступным способом специалиста по охране труда </w:t>
      </w:r>
      <w:r w:rsidR="00075B5B">
        <w:t>о</w:t>
      </w:r>
      <w:r w:rsidRPr="00B73A3E">
        <w:t xml:space="preserve"> микротравме работника;</w:t>
      </w:r>
    </w:p>
    <w:p w:rsidR="00B73A3E" w:rsidRPr="00B73A3E" w:rsidRDefault="00B73A3E" w:rsidP="00D4320C">
      <w:pPr>
        <w:numPr>
          <w:ilvl w:val="0"/>
          <w:numId w:val="4"/>
        </w:numPr>
        <w:spacing w:line="276" w:lineRule="auto"/>
        <w:jc w:val="both"/>
      </w:pPr>
      <w:r w:rsidRPr="00B73A3E">
        <w:t>принимает в зависимости от обстоятельств микротравмы меры по предотвращению аварийных ситуаций, воздействию опасных или вредных производственных факторов (вывести других работников с места происшествия; информировать работников и других лиц о возможной опасности; оградить место происшествия; вызвать соответствующие аварийные службы и др.);</w:t>
      </w:r>
    </w:p>
    <w:p w:rsidR="00B73A3E" w:rsidRPr="00B73A3E" w:rsidRDefault="00B73A3E" w:rsidP="00D4320C">
      <w:pPr>
        <w:numPr>
          <w:ilvl w:val="0"/>
          <w:numId w:val="4"/>
        </w:numPr>
        <w:spacing w:line="276" w:lineRule="auto"/>
        <w:jc w:val="both"/>
      </w:pPr>
      <w:r w:rsidRPr="00B73A3E">
        <w:t>проводит опрос очевидцев (при необходимости);</w:t>
      </w:r>
    </w:p>
    <w:p w:rsidR="00B73A3E" w:rsidRPr="00B73A3E" w:rsidRDefault="00B73A3E" w:rsidP="00D4320C">
      <w:pPr>
        <w:numPr>
          <w:ilvl w:val="0"/>
          <w:numId w:val="4"/>
        </w:numPr>
        <w:spacing w:line="276" w:lineRule="auto"/>
        <w:jc w:val="both"/>
      </w:pPr>
      <w:r w:rsidRPr="00B73A3E">
        <w:t>обеспечивает фиксацию места происшествия путем фотографирования, оформления схем;</w:t>
      </w:r>
    </w:p>
    <w:p w:rsidR="00B73A3E" w:rsidRPr="00B73A3E" w:rsidRDefault="00B73A3E" w:rsidP="00D4320C">
      <w:pPr>
        <w:numPr>
          <w:ilvl w:val="0"/>
          <w:numId w:val="4"/>
        </w:numPr>
        <w:spacing w:line="276" w:lineRule="auto"/>
        <w:jc w:val="both"/>
      </w:pPr>
      <w:r w:rsidRPr="00B73A3E">
        <w:t>участвует в </w:t>
      </w:r>
      <w:r w:rsidR="008D3D7B">
        <w:t>организации</w:t>
      </w:r>
      <w:r w:rsidRPr="00B73A3E">
        <w:t> мероприятий по устранению причин, приведших к возникновению микротравмы.</w:t>
      </w:r>
    </w:p>
    <w:p w:rsidR="00B73A3E" w:rsidRPr="00B73A3E" w:rsidRDefault="00B73A3E" w:rsidP="00981C94">
      <w:pPr>
        <w:pStyle w:val="Iauiue"/>
        <w:spacing w:line="276" w:lineRule="auto"/>
        <w:ind w:firstLine="720"/>
        <w:jc w:val="both"/>
        <w:rPr>
          <w:sz w:val="24"/>
          <w:szCs w:val="24"/>
          <w:lang w:val="ru-RU"/>
        </w:rPr>
      </w:pPr>
    </w:p>
    <w:p w:rsidR="00B73A3E" w:rsidRPr="00075B5B" w:rsidRDefault="00B73A3E" w:rsidP="00981C94">
      <w:pPr>
        <w:pStyle w:val="2"/>
        <w:spacing w:before="0" w:line="276" w:lineRule="auto"/>
        <w:rPr>
          <w:rFonts w:ascii="Times New Roman" w:hAnsi="Times New Roman" w:cs="Times New Roman"/>
          <w:b/>
          <w:color w:val="auto"/>
          <w:sz w:val="24"/>
          <w:szCs w:val="24"/>
        </w:rPr>
      </w:pPr>
      <w:r w:rsidRPr="00075B5B">
        <w:rPr>
          <w:rFonts w:ascii="Times New Roman" w:hAnsi="Times New Roman" w:cs="Times New Roman"/>
          <w:b/>
          <w:color w:val="auto"/>
          <w:sz w:val="24"/>
          <w:szCs w:val="24"/>
        </w:rPr>
        <w:lastRenderedPageBreak/>
        <w:t>6. Порядок организации расследования микротравм</w:t>
      </w:r>
    </w:p>
    <w:p w:rsidR="00075B5B" w:rsidRDefault="00075B5B" w:rsidP="00981C94">
      <w:pPr>
        <w:pStyle w:val="af2"/>
        <w:spacing w:before="0" w:beforeAutospacing="0" w:after="0" w:afterAutospacing="0" w:line="276" w:lineRule="auto"/>
        <w:jc w:val="both"/>
      </w:pPr>
    </w:p>
    <w:p w:rsidR="00B73A3E" w:rsidRPr="00B73A3E" w:rsidRDefault="00B73A3E" w:rsidP="00981C94">
      <w:pPr>
        <w:pStyle w:val="af2"/>
        <w:spacing w:before="0" w:beforeAutospacing="0" w:after="0" w:afterAutospacing="0" w:line="276" w:lineRule="auto"/>
        <w:jc w:val="both"/>
      </w:pPr>
      <w:r w:rsidRPr="00B73A3E">
        <w:t>6.1. Специалист по охране труда после получения информации от руководителя подразделения работника, который получил травму, медицинского работника в течение трех календарных дней проводит рассмотрение микротравмы с определением круга лиц, участвующих в нем.</w:t>
      </w:r>
    </w:p>
    <w:p w:rsidR="00B73A3E" w:rsidRPr="00B73A3E" w:rsidRDefault="00B73A3E" w:rsidP="00981C94">
      <w:pPr>
        <w:pStyle w:val="af2"/>
        <w:spacing w:before="0" w:beforeAutospacing="0" w:after="0" w:afterAutospacing="0" w:line="276" w:lineRule="auto"/>
        <w:jc w:val="both"/>
      </w:pPr>
      <w:r w:rsidRPr="00B73A3E">
        <w:t>В рассмотрении микротравмы принимают участие непосредственный руководитель работника, получившего микротравму, сам работник, получивший травму, представитель выборного органа первичной профсоюзной организации или иного представительного органа работников, уполномоченный по охране труда</w:t>
      </w:r>
      <w:r w:rsidR="00075B5B">
        <w:t xml:space="preserve">. </w:t>
      </w:r>
      <w:r w:rsidRPr="00B73A3E">
        <w:t>Руководитель структурного подразделения для участия в рассмотрении может приглашать представителей других подразделений организации, которые могут представить соответствующие заключения по факту происшедшего события при выполнении совместных работ, с целью объективного установления причин происшествия и исключения возможных разногласий.</w:t>
      </w:r>
    </w:p>
    <w:p w:rsidR="00B73A3E" w:rsidRPr="00B73A3E" w:rsidRDefault="00B73A3E" w:rsidP="00981C94">
      <w:pPr>
        <w:pStyle w:val="af2"/>
        <w:spacing w:before="0" w:beforeAutospacing="0" w:after="0" w:afterAutospacing="0" w:line="276" w:lineRule="auto"/>
        <w:jc w:val="both"/>
      </w:pPr>
      <w:r w:rsidRPr="00B73A3E">
        <w:t>6.2. Специалист по охране труда, руководитель структурного подразделения и лица, участвующие в рассмотрении микротравмы, проводят осмотр места происшествия, опрос пострадавшего, а также свидетелей происшедшего (при наличии).</w:t>
      </w:r>
    </w:p>
    <w:p w:rsidR="00B73A3E" w:rsidRPr="00B73A3E" w:rsidRDefault="00B73A3E" w:rsidP="00981C94">
      <w:pPr>
        <w:pStyle w:val="af2"/>
        <w:spacing w:before="0" w:beforeAutospacing="0" w:after="0" w:afterAutospacing="0" w:line="276" w:lineRule="auto"/>
        <w:jc w:val="both"/>
      </w:pPr>
      <w:r w:rsidRPr="00B73A3E">
        <w:t>6.3. Специалист по охране труда по результатам рассмотрения микротравмы в течение трех календарных дней оформляет справку о рассмотрении обстоятельств и причин, приведших к возникновению микротравмы работника в одном экземпляре (</w:t>
      </w:r>
      <w:r w:rsidR="00075B5B">
        <w:t>П</w:t>
      </w:r>
      <w:r w:rsidRPr="00B73A3E">
        <w:t>риложение № 1) (справка подписывается всеми участниками расследования и пострадавшим). Допускается продлить срок рассмотрения обстоятельств и причин, приведших к возникновению микротравмы работника, но не более чем на 2 календарных дня.</w:t>
      </w:r>
      <w:r w:rsidR="00075B5B">
        <w:t xml:space="preserve"> </w:t>
      </w:r>
      <w:r w:rsidRPr="00B73A3E">
        <w:t>При этом в справке указывают:</w:t>
      </w:r>
    </w:p>
    <w:p w:rsidR="00B73A3E" w:rsidRPr="00B73A3E" w:rsidRDefault="00B73A3E" w:rsidP="00D4320C">
      <w:pPr>
        <w:numPr>
          <w:ilvl w:val="0"/>
          <w:numId w:val="5"/>
        </w:numPr>
        <w:spacing w:line="276" w:lineRule="auto"/>
        <w:jc w:val="both"/>
      </w:pPr>
      <w:r w:rsidRPr="00B73A3E">
        <w:t>сведения о работнике, получившем микротравму;</w:t>
      </w:r>
    </w:p>
    <w:p w:rsidR="00B73A3E" w:rsidRPr="00B73A3E" w:rsidRDefault="00B73A3E" w:rsidP="00D4320C">
      <w:pPr>
        <w:numPr>
          <w:ilvl w:val="0"/>
          <w:numId w:val="5"/>
        </w:numPr>
        <w:spacing w:line="276" w:lineRule="auto"/>
        <w:jc w:val="both"/>
      </w:pPr>
      <w:r w:rsidRPr="00B73A3E">
        <w:t>место получения работником микротравмы;</w:t>
      </w:r>
    </w:p>
    <w:p w:rsidR="00B73A3E" w:rsidRPr="00B73A3E" w:rsidRDefault="00B73A3E" w:rsidP="00D4320C">
      <w:pPr>
        <w:numPr>
          <w:ilvl w:val="0"/>
          <w:numId w:val="5"/>
        </w:numPr>
        <w:spacing w:line="276" w:lineRule="auto"/>
        <w:jc w:val="both"/>
      </w:pPr>
      <w:r w:rsidRPr="00B73A3E">
        <w:t>дату, время получения работником микротравмы;</w:t>
      </w:r>
    </w:p>
    <w:p w:rsidR="00B73A3E" w:rsidRPr="00B73A3E" w:rsidRDefault="00B73A3E" w:rsidP="00D4320C">
      <w:pPr>
        <w:numPr>
          <w:ilvl w:val="0"/>
          <w:numId w:val="5"/>
        </w:numPr>
        <w:spacing w:line="276" w:lineRule="auto"/>
        <w:jc w:val="both"/>
      </w:pPr>
      <w:r w:rsidRPr="00B73A3E">
        <w:t>действия по оказанию первой помощи;</w:t>
      </w:r>
    </w:p>
    <w:p w:rsidR="00B73A3E" w:rsidRPr="00B73A3E" w:rsidRDefault="00B73A3E" w:rsidP="00D4320C">
      <w:pPr>
        <w:numPr>
          <w:ilvl w:val="0"/>
          <w:numId w:val="5"/>
        </w:numPr>
        <w:spacing w:line="276" w:lineRule="auto"/>
        <w:jc w:val="both"/>
      </w:pPr>
      <w:r w:rsidRPr="00B73A3E">
        <w:t>характер (описание) микротравмы;</w:t>
      </w:r>
    </w:p>
    <w:p w:rsidR="00B73A3E" w:rsidRPr="00B73A3E" w:rsidRDefault="00B73A3E" w:rsidP="00D4320C">
      <w:pPr>
        <w:numPr>
          <w:ilvl w:val="0"/>
          <w:numId w:val="5"/>
        </w:numPr>
        <w:spacing w:line="276" w:lineRule="auto"/>
        <w:jc w:val="both"/>
      </w:pPr>
      <w:r w:rsidRPr="00B73A3E">
        <w:t>краткие обстоятельства микротравмы;</w:t>
      </w:r>
    </w:p>
    <w:p w:rsidR="00B73A3E" w:rsidRPr="00B73A3E" w:rsidRDefault="00B73A3E" w:rsidP="00D4320C">
      <w:pPr>
        <w:numPr>
          <w:ilvl w:val="0"/>
          <w:numId w:val="5"/>
        </w:numPr>
        <w:spacing w:line="276" w:lineRule="auto"/>
        <w:jc w:val="both"/>
      </w:pPr>
      <w:r w:rsidRPr="00B73A3E">
        <w:t>основные причины возникновения микротравмы (основной причиной является нарушение, которое непосредственно повлекло повреждение здоровья работника. Установление основной причины необходимо для последующего анализа опасностей и их предупреждения);</w:t>
      </w:r>
    </w:p>
    <w:p w:rsidR="00B73A3E" w:rsidRPr="00B73A3E" w:rsidRDefault="00B73A3E" w:rsidP="00D4320C">
      <w:pPr>
        <w:numPr>
          <w:ilvl w:val="0"/>
          <w:numId w:val="5"/>
        </w:numPr>
        <w:spacing w:line="276" w:lineRule="auto"/>
        <w:jc w:val="both"/>
      </w:pPr>
      <w:r w:rsidRPr="00B73A3E">
        <w:t>предложения по устранению причин, приведших к микротравме.</w:t>
      </w:r>
    </w:p>
    <w:p w:rsidR="00B73A3E" w:rsidRPr="00B73A3E" w:rsidRDefault="00B73A3E" w:rsidP="00981C94">
      <w:pPr>
        <w:pStyle w:val="af2"/>
        <w:spacing w:before="0" w:beforeAutospacing="0" w:after="0" w:afterAutospacing="0" w:line="276" w:lineRule="auto"/>
        <w:jc w:val="both"/>
      </w:pPr>
      <w:r w:rsidRPr="00B73A3E">
        <w:t xml:space="preserve">6.4. Руководитель структурного подразделения по окончании рассмотрения </w:t>
      </w:r>
      <w:r w:rsidR="00921F85">
        <w:t xml:space="preserve">обстоятельств и причин, которые повлекли получение </w:t>
      </w:r>
      <w:r w:rsidRPr="00B73A3E">
        <w:t>микротравмы проводит при необходимости внеплановый инструктаж причастным работникам при нарушении требований охраны труда, если эти нарушения создавали реальную угрозу наступления тяжких последствий (п</w:t>
      </w:r>
      <w:r w:rsidR="00075B5B">
        <w:t>ункт</w:t>
      </w:r>
      <w:r w:rsidRPr="00B73A3E">
        <w:t xml:space="preserve"> 1.2.6 постановления Минтруда и Минобразования от 13.01.2003 №1/29).</w:t>
      </w:r>
    </w:p>
    <w:p w:rsidR="00075B5B" w:rsidRDefault="00075B5B" w:rsidP="00981C94">
      <w:pPr>
        <w:pStyle w:val="2"/>
        <w:spacing w:before="0" w:line="276" w:lineRule="auto"/>
        <w:rPr>
          <w:rFonts w:ascii="Times New Roman" w:hAnsi="Times New Roman" w:cs="Times New Roman"/>
          <w:color w:val="auto"/>
          <w:sz w:val="24"/>
          <w:szCs w:val="24"/>
        </w:rPr>
      </w:pPr>
    </w:p>
    <w:p w:rsidR="00FA0126" w:rsidRDefault="00FA0126" w:rsidP="00FA0126"/>
    <w:p w:rsidR="00FA0126" w:rsidRPr="00FA0126" w:rsidRDefault="00FA0126" w:rsidP="00FA0126"/>
    <w:p w:rsidR="00B73A3E" w:rsidRPr="00075B5B" w:rsidRDefault="00B73A3E" w:rsidP="00981C94">
      <w:pPr>
        <w:pStyle w:val="2"/>
        <w:spacing w:before="0" w:line="276" w:lineRule="auto"/>
        <w:rPr>
          <w:rFonts w:ascii="Times New Roman" w:hAnsi="Times New Roman" w:cs="Times New Roman"/>
          <w:b/>
          <w:color w:val="auto"/>
          <w:sz w:val="24"/>
          <w:szCs w:val="24"/>
        </w:rPr>
      </w:pPr>
      <w:r w:rsidRPr="00075B5B">
        <w:rPr>
          <w:rFonts w:ascii="Times New Roman" w:hAnsi="Times New Roman" w:cs="Times New Roman"/>
          <w:b/>
          <w:color w:val="auto"/>
          <w:sz w:val="24"/>
          <w:szCs w:val="24"/>
        </w:rPr>
        <w:lastRenderedPageBreak/>
        <w:t>7. Учет и оценка микротравм с выработкой мер, направленных на обеспечение безопасных условий труда</w:t>
      </w:r>
    </w:p>
    <w:p w:rsidR="00075B5B" w:rsidRDefault="00075B5B" w:rsidP="00981C94">
      <w:pPr>
        <w:pStyle w:val="af2"/>
        <w:spacing w:before="0" w:beforeAutospacing="0" w:after="0" w:afterAutospacing="0" w:line="276" w:lineRule="auto"/>
        <w:jc w:val="both"/>
      </w:pPr>
    </w:p>
    <w:p w:rsidR="00B73A3E" w:rsidRPr="00B73A3E" w:rsidRDefault="00B73A3E" w:rsidP="00075B5B">
      <w:pPr>
        <w:pStyle w:val="af2"/>
        <w:spacing w:before="0" w:beforeAutospacing="0" w:after="0" w:afterAutospacing="0" w:line="276" w:lineRule="auto"/>
        <w:jc w:val="both"/>
      </w:pPr>
      <w:r w:rsidRPr="00B73A3E">
        <w:t>7.1. Специалист по охране труда производит учет произошедших микротравм с регистрацией их в журнале учета микротравм (</w:t>
      </w:r>
      <w:r w:rsidR="00075B5B">
        <w:t>П</w:t>
      </w:r>
      <w:r w:rsidRPr="00B73A3E">
        <w:t>риложение № 2).</w:t>
      </w:r>
    </w:p>
    <w:p w:rsidR="00B73A3E" w:rsidRPr="00B73A3E" w:rsidRDefault="00B73A3E" w:rsidP="00075B5B">
      <w:pPr>
        <w:pStyle w:val="af2"/>
        <w:spacing w:before="0" w:beforeAutospacing="0" w:after="0" w:afterAutospacing="0" w:line="276" w:lineRule="auto"/>
        <w:jc w:val="both"/>
      </w:pPr>
      <w:r w:rsidRPr="00B73A3E">
        <w:t>7.2. Специалист по охране труда:</w:t>
      </w:r>
    </w:p>
    <w:p w:rsidR="00B73A3E" w:rsidRPr="00B73A3E" w:rsidRDefault="00B73A3E" w:rsidP="00D4320C">
      <w:pPr>
        <w:numPr>
          <w:ilvl w:val="0"/>
          <w:numId w:val="6"/>
        </w:numPr>
        <w:spacing w:line="276" w:lineRule="auto"/>
        <w:jc w:val="both"/>
      </w:pPr>
      <w:r w:rsidRPr="00B73A3E">
        <w:t>обеспечивает в организации хранение справок о рассмотрении и журнала регистрации микротравм в течение одного года соответственно со дня даты происшедшей микротравмы и последней записи в указанном журнале;</w:t>
      </w:r>
    </w:p>
    <w:p w:rsidR="00B73A3E" w:rsidRPr="00B73A3E" w:rsidRDefault="00B73A3E" w:rsidP="00D4320C">
      <w:pPr>
        <w:numPr>
          <w:ilvl w:val="0"/>
          <w:numId w:val="6"/>
        </w:numPr>
        <w:spacing w:line="276" w:lineRule="auto"/>
        <w:jc w:val="both"/>
      </w:pPr>
      <w:r w:rsidRPr="00B73A3E">
        <w:t>информирует руководителя организации о происшедших микротравмах, создававших реальную угрозу наступления тяжких последствий для работников, а также о выявленных нарушениях и принятых мерах реагирования; рассматривает результаты расследования микротравм, связанных с нарушениями, создававшими реальную угрозу наступления тяжких последствий, с выработкой мероприятий и издания при необходимости приказа о принятых мерах по устранению выявленных нарушений (к данным нарушениям в первую очередь относятся: возгорание или пожар на рабочем месте; воздействие электрического тока; возникновение микротравм на одном участке по одним и тем же причинам или полученных одновременно двумя и более работниками);</w:t>
      </w:r>
    </w:p>
    <w:p w:rsidR="00B73A3E" w:rsidRPr="00B73A3E" w:rsidRDefault="00B73A3E" w:rsidP="00D4320C">
      <w:pPr>
        <w:numPr>
          <w:ilvl w:val="0"/>
          <w:numId w:val="6"/>
        </w:numPr>
        <w:spacing w:line="276" w:lineRule="auto"/>
        <w:jc w:val="both"/>
      </w:pPr>
      <w:r w:rsidRPr="00B73A3E">
        <w:t>информирует причастных работников об обстоятельствах и причинах происшедших микротравм, создававших реальную угрозу наступления тяжких последствий;</w:t>
      </w:r>
    </w:p>
    <w:p w:rsidR="00B73A3E" w:rsidRPr="00B73A3E" w:rsidRDefault="00B73A3E" w:rsidP="00D4320C">
      <w:pPr>
        <w:numPr>
          <w:ilvl w:val="0"/>
          <w:numId w:val="6"/>
        </w:numPr>
        <w:spacing w:line="276" w:lineRule="auto"/>
        <w:jc w:val="both"/>
      </w:pPr>
      <w:r w:rsidRPr="00B73A3E">
        <w:t>разрабатывает при необходимости мероприятия по предупреждению возможных опасностей и снижению профессиональных рисков, планированию работ по улучшению условий труда;</w:t>
      </w:r>
    </w:p>
    <w:p w:rsidR="00B73A3E" w:rsidRPr="00B73A3E" w:rsidRDefault="00B73A3E" w:rsidP="00D4320C">
      <w:pPr>
        <w:numPr>
          <w:ilvl w:val="0"/>
          <w:numId w:val="6"/>
        </w:numPr>
        <w:spacing w:line="276" w:lineRule="auto"/>
        <w:jc w:val="both"/>
      </w:pPr>
      <w:r w:rsidRPr="00B73A3E">
        <w:t>разъясняет руководителям структурных подразделений при проведении всех видов проверок и обучения порядок расследования и оформления микротравм.</w:t>
      </w:r>
    </w:p>
    <w:p w:rsidR="00B73A3E" w:rsidRPr="00B73A3E" w:rsidRDefault="00B73A3E" w:rsidP="00075B5B">
      <w:pPr>
        <w:pStyle w:val="af2"/>
        <w:spacing w:before="0" w:beforeAutospacing="0" w:after="0" w:afterAutospacing="0" w:line="276" w:lineRule="auto"/>
        <w:jc w:val="both"/>
      </w:pPr>
      <w:r w:rsidRPr="00B73A3E">
        <w:t>7.3. Руководитель организации (работодатель):</w:t>
      </w:r>
    </w:p>
    <w:p w:rsidR="00B73A3E" w:rsidRPr="00B73A3E" w:rsidRDefault="00B73A3E" w:rsidP="00D4320C">
      <w:pPr>
        <w:numPr>
          <w:ilvl w:val="0"/>
          <w:numId w:val="7"/>
        </w:numPr>
        <w:spacing w:line="276" w:lineRule="auto"/>
        <w:jc w:val="both"/>
      </w:pPr>
      <w:r w:rsidRPr="00B73A3E">
        <w:t>обеспечивает контроль оформления и учета микротравм на производстве;</w:t>
      </w:r>
    </w:p>
    <w:p w:rsidR="00B73A3E" w:rsidRPr="00B73A3E" w:rsidRDefault="00B73A3E" w:rsidP="00D4320C">
      <w:pPr>
        <w:numPr>
          <w:ilvl w:val="0"/>
          <w:numId w:val="7"/>
        </w:numPr>
        <w:spacing w:line="276" w:lineRule="auto"/>
        <w:jc w:val="both"/>
      </w:pPr>
      <w:r w:rsidRPr="00B73A3E">
        <w:t>обеспечивает финансирование мероприятий по улучшению условий труда (устранению причин микротравм).</w:t>
      </w: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spacing w:line="276" w:lineRule="auto"/>
      </w:pPr>
    </w:p>
    <w:p w:rsidR="00B73A3E" w:rsidRPr="00B73A3E" w:rsidRDefault="00B73A3E" w:rsidP="00981C94">
      <w:pPr>
        <w:pStyle w:val="af2"/>
        <w:spacing w:before="0" w:beforeAutospacing="0" w:after="0" w:afterAutospacing="0" w:line="276" w:lineRule="auto"/>
        <w:jc w:val="right"/>
      </w:pPr>
      <w:bookmarkStart w:id="0" w:name="_GoBack"/>
      <w:bookmarkEnd w:id="0"/>
      <w:r w:rsidRPr="00B73A3E">
        <w:rPr>
          <w:rStyle w:val="af3"/>
        </w:rPr>
        <w:lastRenderedPageBreak/>
        <w:t>Приложение № 1</w:t>
      </w:r>
    </w:p>
    <w:p w:rsidR="00B90816" w:rsidRDefault="00B90816" w:rsidP="00981C94">
      <w:pPr>
        <w:pStyle w:val="af2"/>
        <w:spacing w:before="0" w:beforeAutospacing="0" w:after="0" w:afterAutospacing="0" w:line="276" w:lineRule="auto"/>
        <w:jc w:val="center"/>
        <w:rPr>
          <w:rStyle w:val="af3"/>
        </w:rPr>
      </w:pPr>
    </w:p>
    <w:p w:rsidR="00B73A3E" w:rsidRDefault="00B73A3E" w:rsidP="00981C94">
      <w:pPr>
        <w:pStyle w:val="af2"/>
        <w:spacing w:before="0" w:beforeAutospacing="0" w:after="0" w:afterAutospacing="0" w:line="276" w:lineRule="auto"/>
        <w:jc w:val="center"/>
        <w:rPr>
          <w:rStyle w:val="af3"/>
        </w:rPr>
      </w:pPr>
      <w:r w:rsidRPr="00B73A3E">
        <w:rPr>
          <w:rStyle w:val="af3"/>
        </w:rPr>
        <w:t>Справка о рассмотрении обстоятельств и причин, приведших к возникновению микроповреждения (микротравмы) работника</w:t>
      </w:r>
    </w:p>
    <w:p w:rsidR="00B90816" w:rsidRPr="00B73A3E" w:rsidRDefault="00B90816" w:rsidP="00981C94">
      <w:pPr>
        <w:pStyle w:val="af2"/>
        <w:spacing w:before="0" w:beforeAutospacing="0" w:after="0" w:afterAutospacing="0" w:line="276" w:lineRule="auto"/>
        <w:jc w:val="center"/>
      </w:pPr>
    </w:p>
    <w:p w:rsidR="00B73A3E" w:rsidRPr="00B73A3E" w:rsidRDefault="00B73A3E" w:rsidP="00981C94">
      <w:pPr>
        <w:pStyle w:val="af2"/>
        <w:spacing w:before="0" w:beforeAutospacing="0" w:after="0" w:afterAutospacing="0" w:line="276" w:lineRule="auto"/>
      </w:pPr>
      <w:r w:rsidRPr="00B73A3E">
        <w:t>Происшедшей</w:t>
      </w:r>
      <w:r w:rsidR="00075B5B">
        <w:t xml:space="preserve"> </w:t>
      </w:r>
      <w:r w:rsidRPr="00B73A3E">
        <w:t>_________________________________________________________________</w:t>
      </w:r>
    </w:p>
    <w:p w:rsidR="00B73A3E" w:rsidRPr="00075B5B" w:rsidRDefault="00B73A3E" w:rsidP="00075B5B">
      <w:pPr>
        <w:pStyle w:val="af2"/>
        <w:spacing w:before="0" w:beforeAutospacing="0" w:after="0" w:afterAutospacing="0" w:line="276" w:lineRule="auto"/>
        <w:ind w:left="2124" w:firstLine="708"/>
        <w:rPr>
          <w:sz w:val="16"/>
          <w:szCs w:val="16"/>
        </w:rPr>
      </w:pPr>
      <w:r w:rsidRPr="00075B5B">
        <w:rPr>
          <w:sz w:val="16"/>
          <w:szCs w:val="16"/>
        </w:rPr>
        <w:t xml:space="preserve"> (дата, должность, структурное подразделение, Ф. И. О., год рождения, стаж работы)</w:t>
      </w:r>
    </w:p>
    <w:p w:rsidR="00075B5B" w:rsidRDefault="00075B5B"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pPr>
      <w:r w:rsidRPr="00B73A3E">
        <w:t xml:space="preserve">Время происшествия (обращения в </w:t>
      </w:r>
      <w:r w:rsidR="00921F85">
        <w:t>медицинск</w:t>
      </w:r>
      <w:r w:rsidR="00B30173">
        <w:t>ое</w:t>
      </w:r>
      <w:r w:rsidR="00921F85">
        <w:t xml:space="preserve"> </w:t>
      </w:r>
      <w:r w:rsidR="00B30173">
        <w:t>учреждение</w:t>
      </w:r>
      <w:r w:rsidRPr="00B73A3E">
        <w:t>, отказа от обращения):</w:t>
      </w:r>
    </w:p>
    <w:p w:rsidR="00B73A3E" w:rsidRPr="00B73A3E" w:rsidRDefault="00B73A3E" w:rsidP="00981C94">
      <w:pPr>
        <w:pStyle w:val="af2"/>
        <w:spacing w:before="0" w:beforeAutospacing="0" w:after="0" w:afterAutospacing="0" w:line="276" w:lineRule="auto"/>
      </w:pPr>
      <w:r w:rsidRPr="00B73A3E">
        <w:t>________________________________________________</w:t>
      </w:r>
      <w:r w:rsidR="00075B5B">
        <w:t>_</w:t>
      </w:r>
      <w:r w:rsidRPr="00B73A3E">
        <w:t>_____________________________</w:t>
      </w:r>
    </w:p>
    <w:p w:rsidR="00075B5B" w:rsidRDefault="00075B5B"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pPr>
      <w:r w:rsidRPr="00B73A3E">
        <w:t>Установленное повреждение здоровья:</w:t>
      </w:r>
      <w:r w:rsidR="00075B5B">
        <w:t xml:space="preserve"> </w:t>
      </w:r>
      <w:r w:rsidRPr="00B73A3E">
        <w:t>_______________________________________</w:t>
      </w:r>
      <w:r w:rsidR="00075B5B">
        <w:t>_________</w:t>
      </w:r>
      <w:r w:rsidRPr="00B73A3E">
        <w:t>______________________________</w:t>
      </w:r>
    </w:p>
    <w:p w:rsidR="00B73A3E" w:rsidRPr="00075B5B" w:rsidRDefault="00B73A3E" w:rsidP="00075B5B">
      <w:pPr>
        <w:pStyle w:val="af2"/>
        <w:spacing w:before="0" w:beforeAutospacing="0" w:after="0" w:afterAutospacing="0" w:line="276" w:lineRule="auto"/>
        <w:ind w:left="708" w:firstLine="708"/>
        <w:rPr>
          <w:sz w:val="16"/>
          <w:szCs w:val="16"/>
        </w:rPr>
      </w:pPr>
      <w:r w:rsidRPr="00075B5B">
        <w:rPr>
          <w:sz w:val="16"/>
          <w:szCs w:val="16"/>
        </w:rPr>
        <w:t>(наименование медучреждения, где оказывалась медицинская помощь, со слов работника)</w:t>
      </w:r>
    </w:p>
    <w:p w:rsidR="00075B5B" w:rsidRDefault="00075B5B"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pPr>
      <w:r w:rsidRPr="00B73A3E">
        <w:t>Освобождение от работы:</w:t>
      </w:r>
      <w:r w:rsidR="00075B5B">
        <w:t xml:space="preserve"> </w:t>
      </w:r>
      <w:r w:rsidRPr="00B73A3E">
        <w:t>_______________________________________________________</w:t>
      </w:r>
      <w:r w:rsidR="00075B5B">
        <w:t>_</w:t>
      </w:r>
    </w:p>
    <w:p w:rsidR="00B73A3E" w:rsidRPr="00075B5B" w:rsidRDefault="00B73A3E" w:rsidP="00075B5B">
      <w:pPr>
        <w:pStyle w:val="af2"/>
        <w:spacing w:before="0" w:beforeAutospacing="0" w:after="0" w:afterAutospacing="0" w:line="276" w:lineRule="auto"/>
        <w:ind w:left="4248" w:firstLine="708"/>
        <w:rPr>
          <w:sz w:val="16"/>
          <w:szCs w:val="16"/>
        </w:rPr>
      </w:pPr>
      <w:r w:rsidRPr="00075B5B">
        <w:rPr>
          <w:sz w:val="16"/>
          <w:szCs w:val="16"/>
        </w:rPr>
        <w:t>(до конца рабочего дня или в часах)</w:t>
      </w:r>
    </w:p>
    <w:p w:rsidR="00075B5B" w:rsidRDefault="00075B5B" w:rsidP="00981C94">
      <w:pPr>
        <w:pStyle w:val="af2"/>
        <w:spacing w:before="0" w:beforeAutospacing="0" w:after="0" w:afterAutospacing="0" w:line="276" w:lineRule="auto"/>
      </w:pPr>
    </w:p>
    <w:p w:rsidR="00B73A3E" w:rsidRDefault="00B73A3E" w:rsidP="00981C94">
      <w:pPr>
        <w:pStyle w:val="af2"/>
        <w:spacing w:before="0" w:beforeAutospacing="0" w:after="0" w:afterAutospacing="0" w:line="276" w:lineRule="auto"/>
      </w:pPr>
      <w:r w:rsidRPr="00B73A3E">
        <w:t xml:space="preserve">Обстоятельства: </w:t>
      </w:r>
      <w:r w:rsidR="00075B5B">
        <w:t xml:space="preserve"> </w:t>
      </w:r>
      <w:r w:rsidRPr="00B73A3E">
        <w:t>_______________________________________________________________</w:t>
      </w:r>
      <w:r w:rsidR="00075B5B">
        <w:t>_</w:t>
      </w:r>
    </w:p>
    <w:p w:rsidR="00075B5B" w:rsidRDefault="00075B5B" w:rsidP="00981C94">
      <w:pPr>
        <w:pStyle w:val="af2"/>
        <w:spacing w:before="0" w:beforeAutospacing="0" w:after="0" w:afterAutospacing="0" w:line="276" w:lineRule="auto"/>
      </w:pPr>
    </w:p>
    <w:p w:rsidR="00075B5B" w:rsidRPr="00B73A3E" w:rsidRDefault="00075B5B" w:rsidP="00981C94">
      <w:pPr>
        <w:pStyle w:val="af2"/>
        <w:spacing w:before="0" w:beforeAutospacing="0" w:after="0" w:afterAutospacing="0" w:line="276" w:lineRule="auto"/>
      </w:pPr>
      <w:r>
        <w:t>_______________________________________________________________________________</w:t>
      </w:r>
    </w:p>
    <w:p w:rsidR="00B73A3E" w:rsidRPr="00075B5B" w:rsidRDefault="00B73A3E" w:rsidP="00075B5B">
      <w:pPr>
        <w:pStyle w:val="af2"/>
        <w:spacing w:before="0" w:beforeAutospacing="0" w:after="0" w:afterAutospacing="0" w:line="276" w:lineRule="auto"/>
        <w:ind w:left="3540" w:firstLine="708"/>
        <w:rPr>
          <w:sz w:val="16"/>
          <w:szCs w:val="16"/>
        </w:rPr>
      </w:pPr>
      <w:r w:rsidRPr="00075B5B">
        <w:rPr>
          <w:sz w:val="16"/>
          <w:szCs w:val="16"/>
        </w:rPr>
        <w:t>(краткое изложение обстоятельств)</w:t>
      </w:r>
    </w:p>
    <w:p w:rsidR="00075B5B" w:rsidRDefault="00075B5B"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pPr>
      <w:r w:rsidRPr="00B73A3E">
        <w:t>Основная причина микротравмы:</w:t>
      </w:r>
      <w:r w:rsidR="00075B5B">
        <w:t xml:space="preserve"> </w:t>
      </w:r>
      <w:r w:rsidRPr="00B73A3E">
        <w:t>_</w:t>
      </w:r>
      <w:r w:rsidR="00075B5B">
        <w:t>______________</w:t>
      </w:r>
      <w:r w:rsidRPr="00B73A3E">
        <w:t>________________________________________________________________</w:t>
      </w:r>
    </w:p>
    <w:p w:rsidR="00B73A3E" w:rsidRPr="00075B5B" w:rsidRDefault="00B73A3E" w:rsidP="00075B5B">
      <w:pPr>
        <w:pStyle w:val="af2"/>
        <w:spacing w:before="0" w:beforeAutospacing="0" w:after="0" w:afterAutospacing="0" w:line="276" w:lineRule="auto"/>
        <w:ind w:left="1416" w:firstLine="708"/>
        <w:rPr>
          <w:sz w:val="16"/>
          <w:szCs w:val="16"/>
        </w:rPr>
      </w:pPr>
      <w:r w:rsidRPr="00075B5B">
        <w:rPr>
          <w:sz w:val="16"/>
          <w:szCs w:val="16"/>
        </w:rPr>
        <w:t xml:space="preserve"> (указать основную причину со ссылкой на нормативные правовые акты)</w:t>
      </w:r>
    </w:p>
    <w:p w:rsidR="00075B5B" w:rsidRDefault="00075B5B"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pPr>
      <w:r w:rsidRPr="00B73A3E">
        <w:t>Перечень мероприятий по устранению причин происшедшего (мероприятия по улучшению условий труда, предупреждению возможных опасностей и снижению рисков):</w:t>
      </w:r>
    </w:p>
    <w:p w:rsidR="00B73A3E" w:rsidRPr="00B73A3E" w:rsidRDefault="00B73A3E" w:rsidP="00981C94">
      <w:pPr>
        <w:pStyle w:val="af2"/>
        <w:spacing w:before="0" w:beforeAutospacing="0" w:after="0" w:afterAutospacing="0" w:line="276" w:lineRule="auto"/>
      </w:pPr>
      <w:r w:rsidRPr="00B73A3E">
        <w:t>________________________________________________</w:t>
      </w:r>
      <w:r w:rsidR="00075B5B">
        <w:t>__</w:t>
      </w:r>
      <w:r w:rsidRPr="00B73A3E">
        <w:t>_____________________________</w:t>
      </w:r>
    </w:p>
    <w:p w:rsidR="00075B5B" w:rsidRDefault="00075B5B" w:rsidP="00981C94">
      <w:pPr>
        <w:pStyle w:val="af2"/>
        <w:spacing w:before="0" w:beforeAutospacing="0" w:after="0" w:afterAutospacing="0" w:line="276" w:lineRule="auto"/>
      </w:pPr>
      <w:r w:rsidRPr="00B73A3E">
        <w:t>________________________________________________</w:t>
      </w:r>
      <w:r>
        <w:t>__</w:t>
      </w:r>
      <w:r w:rsidRPr="00B73A3E">
        <w:t>_____________________________</w:t>
      </w:r>
    </w:p>
    <w:p w:rsidR="00075B5B" w:rsidRDefault="00075B5B" w:rsidP="00981C94">
      <w:pPr>
        <w:pStyle w:val="af2"/>
        <w:spacing w:before="0" w:beforeAutospacing="0" w:after="0" w:afterAutospacing="0" w:line="276" w:lineRule="auto"/>
      </w:pPr>
    </w:p>
    <w:p w:rsidR="00B73A3E" w:rsidRDefault="00B73A3E" w:rsidP="00981C94">
      <w:pPr>
        <w:pStyle w:val="af2"/>
        <w:spacing w:before="0" w:beforeAutospacing="0" w:after="0" w:afterAutospacing="0" w:line="276" w:lineRule="auto"/>
      </w:pPr>
      <w:r w:rsidRPr="00B73A3E">
        <w:t>Подпись лиц, проводивших расследование:</w:t>
      </w:r>
      <w:r w:rsidR="00075B5B">
        <w:t xml:space="preserve"> </w:t>
      </w:r>
      <w:r w:rsidR="00B90816">
        <w:tab/>
      </w:r>
      <w:r w:rsidRPr="00B73A3E">
        <w:t>______________________________________</w:t>
      </w:r>
    </w:p>
    <w:p w:rsidR="00B90816" w:rsidRDefault="00B90816" w:rsidP="00B90816">
      <w:pPr>
        <w:pStyle w:val="af2"/>
        <w:spacing w:before="0" w:beforeAutospacing="0" w:after="0" w:afterAutospacing="0" w:line="276" w:lineRule="auto"/>
        <w:ind w:left="4248" w:firstLine="708"/>
      </w:pPr>
      <w:r w:rsidRPr="00B73A3E">
        <w:t>______________________________________</w:t>
      </w:r>
    </w:p>
    <w:p w:rsidR="00B90816" w:rsidRPr="00B73A3E" w:rsidRDefault="00B90816" w:rsidP="00B90816">
      <w:pPr>
        <w:pStyle w:val="af2"/>
        <w:spacing w:before="0" w:beforeAutospacing="0" w:after="0" w:afterAutospacing="0" w:line="276" w:lineRule="auto"/>
        <w:ind w:left="4248" w:firstLine="708"/>
      </w:pPr>
      <w:r w:rsidRPr="00B73A3E">
        <w:t>______________________________________</w:t>
      </w:r>
    </w:p>
    <w:p w:rsidR="00B73A3E" w:rsidRPr="00075B5B" w:rsidRDefault="00B73A3E" w:rsidP="00B90816">
      <w:pPr>
        <w:pStyle w:val="af2"/>
        <w:spacing w:before="0" w:beforeAutospacing="0" w:after="0" w:afterAutospacing="0" w:line="276" w:lineRule="auto"/>
        <w:ind w:left="4956" w:firstLine="708"/>
        <w:rPr>
          <w:sz w:val="16"/>
          <w:szCs w:val="16"/>
        </w:rPr>
      </w:pPr>
      <w:r w:rsidRPr="00075B5B">
        <w:rPr>
          <w:sz w:val="16"/>
          <w:szCs w:val="16"/>
        </w:rPr>
        <w:t>(фамилия, инициалы, должность, дата)</w:t>
      </w:r>
    </w:p>
    <w:p w:rsidR="00B90816" w:rsidRDefault="00B90816"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pPr>
      <w:r w:rsidRPr="00B73A3E">
        <w:t>Справка передана (направлена) «</w:t>
      </w:r>
      <w:r w:rsidR="00B90816">
        <w:t xml:space="preserve"> </w:t>
      </w:r>
      <w:r w:rsidRPr="00B73A3E">
        <w:t>___</w:t>
      </w:r>
      <w:r w:rsidR="00B90816">
        <w:t xml:space="preserve"> </w:t>
      </w:r>
      <w:r w:rsidRPr="00B73A3E">
        <w:t>»</w:t>
      </w:r>
      <w:r w:rsidR="00B90816">
        <w:t xml:space="preserve"> </w:t>
      </w:r>
      <w:r w:rsidRPr="00B73A3E">
        <w:t>_____________</w:t>
      </w:r>
      <w:r w:rsidR="00B90816">
        <w:t xml:space="preserve"> </w:t>
      </w:r>
      <w:r w:rsidRPr="00B73A3E">
        <w:t>20__</w:t>
      </w:r>
      <w:r w:rsidR="00B90816">
        <w:t xml:space="preserve"> </w:t>
      </w:r>
      <w:r w:rsidRPr="00B73A3E">
        <w:t>г. специалисту по охране труда.</w:t>
      </w:r>
    </w:p>
    <w:p w:rsidR="00B90816" w:rsidRDefault="00B90816"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pPr>
      <w:r w:rsidRPr="00B73A3E">
        <w:t>Примечание: справка составляется руководителем структурного подразделения в одном экземпляре, который хранится у специалиста по охране труда в течение одного года после его оформления.</w:t>
      </w:r>
    </w:p>
    <w:p w:rsidR="00B73A3E" w:rsidRPr="00B73A3E" w:rsidRDefault="00B73A3E"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pPr>
    </w:p>
    <w:p w:rsidR="00B73A3E" w:rsidRPr="00B73A3E" w:rsidRDefault="00B73A3E" w:rsidP="00981C94">
      <w:pPr>
        <w:pStyle w:val="af2"/>
        <w:spacing w:before="0" w:beforeAutospacing="0" w:after="0" w:afterAutospacing="0" w:line="276" w:lineRule="auto"/>
        <w:jc w:val="right"/>
      </w:pPr>
      <w:r w:rsidRPr="00B73A3E">
        <w:rPr>
          <w:rStyle w:val="af3"/>
        </w:rPr>
        <w:lastRenderedPageBreak/>
        <w:t>Приложение № 2</w:t>
      </w:r>
    </w:p>
    <w:p w:rsidR="00B90816" w:rsidRDefault="00B90816" w:rsidP="00981C94">
      <w:pPr>
        <w:pStyle w:val="af2"/>
        <w:spacing w:before="0" w:beforeAutospacing="0" w:after="0" w:afterAutospacing="0" w:line="276" w:lineRule="auto"/>
        <w:jc w:val="center"/>
        <w:rPr>
          <w:rStyle w:val="af3"/>
        </w:rPr>
      </w:pPr>
    </w:p>
    <w:p w:rsidR="00B73A3E" w:rsidRDefault="00B73A3E" w:rsidP="00981C94">
      <w:pPr>
        <w:pStyle w:val="af2"/>
        <w:spacing w:before="0" w:beforeAutospacing="0" w:after="0" w:afterAutospacing="0" w:line="276" w:lineRule="auto"/>
        <w:jc w:val="center"/>
        <w:rPr>
          <w:rStyle w:val="af3"/>
        </w:rPr>
      </w:pPr>
      <w:r w:rsidRPr="00B73A3E">
        <w:rPr>
          <w:rStyle w:val="af3"/>
        </w:rPr>
        <w:t>Журнал учета микроповреждений (микротравм) работников</w:t>
      </w:r>
    </w:p>
    <w:p w:rsidR="00B90816" w:rsidRPr="00B73A3E" w:rsidRDefault="00B90816" w:rsidP="00981C94">
      <w:pPr>
        <w:pStyle w:val="af2"/>
        <w:spacing w:before="0" w:beforeAutospacing="0" w:after="0" w:afterAutospacing="0" w:line="276" w:lineRule="auto"/>
        <w:jc w:val="center"/>
      </w:pPr>
    </w:p>
    <w:tbl>
      <w:tblPr>
        <w:tblStyle w:val="a6"/>
        <w:tblW w:w="10348" w:type="dxa"/>
        <w:tblInd w:w="-459" w:type="dxa"/>
        <w:tblLayout w:type="fixed"/>
        <w:tblLook w:val="01E0" w:firstRow="1" w:lastRow="1" w:firstColumn="1" w:lastColumn="1" w:noHBand="0" w:noVBand="0"/>
      </w:tblPr>
      <w:tblGrid>
        <w:gridCol w:w="567"/>
        <w:gridCol w:w="1276"/>
        <w:gridCol w:w="1559"/>
        <w:gridCol w:w="1633"/>
        <w:gridCol w:w="1344"/>
        <w:gridCol w:w="1276"/>
        <w:gridCol w:w="1417"/>
        <w:gridCol w:w="1276"/>
      </w:tblGrid>
      <w:tr w:rsidR="00981C94" w:rsidRPr="00334903" w:rsidTr="00334903">
        <w:tc>
          <w:tcPr>
            <w:tcW w:w="567" w:type="dxa"/>
            <w:vAlign w:val="center"/>
          </w:tcPr>
          <w:p w:rsidR="00B73A3E" w:rsidRPr="00334903" w:rsidRDefault="00B73A3E" w:rsidP="00334903">
            <w:pPr>
              <w:spacing w:line="276" w:lineRule="auto"/>
              <w:jc w:val="center"/>
              <w:rPr>
                <w:b/>
                <w:sz w:val="20"/>
                <w:szCs w:val="20"/>
              </w:rPr>
            </w:pPr>
            <w:r w:rsidRPr="00334903">
              <w:rPr>
                <w:b/>
                <w:sz w:val="20"/>
                <w:szCs w:val="20"/>
              </w:rPr>
              <w:t>№</w:t>
            </w:r>
          </w:p>
          <w:p w:rsidR="00B73A3E" w:rsidRPr="00334903" w:rsidRDefault="00B73A3E" w:rsidP="00334903">
            <w:pPr>
              <w:spacing w:line="276" w:lineRule="auto"/>
              <w:jc w:val="center"/>
              <w:rPr>
                <w:b/>
                <w:sz w:val="20"/>
                <w:szCs w:val="20"/>
              </w:rPr>
            </w:pPr>
            <w:r w:rsidRPr="00334903">
              <w:rPr>
                <w:b/>
                <w:sz w:val="20"/>
                <w:szCs w:val="20"/>
              </w:rPr>
              <w:t>п/п</w:t>
            </w:r>
          </w:p>
        </w:tc>
        <w:tc>
          <w:tcPr>
            <w:tcW w:w="1276" w:type="dxa"/>
            <w:vAlign w:val="center"/>
          </w:tcPr>
          <w:p w:rsidR="00334903" w:rsidRDefault="00B73A3E" w:rsidP="00334903">
            <w:pPr>
              <w:spacing w:line="276" w:lineRule="auto"/>
              <w:jc w:val="center"/>
              <w:rPr>
                <w:b/>
                <w:sz w:val="20"/>
                <w:szCs w:val="20"/>
              </w:rPr>
            </w:pPr>
            <w:r w:rsidRPr="00334903">
              <w:rPr>
                <w:b/>
                <w:sz w:val="20"/>
                <w:szCs w:val="20"/>
              </w:rPr>
              <w:t>Ф. И. О.</w:t>
            </w:r>
          </w:p>
          <w:p w:rsidR="00B73A3E" w:rsidRPr="00334903" w:rsidRDefault="00B73A3E" w:rsidP="00334903">
            <w:pPr>
              <w:spacing w:line="276" w:lineRule="auto"/>
              <w:jc w:val="center"/>
              <w:rPr>
                <w:b/>
                <w:sz w:val="20"/>
                <w:szCs w:val="20"/>
              </w:rPr>
            </w:pPr>
            <w:r w:rsidRPr="00334903">
              <w:rPr>
                <w:b/>
                <w:sz w:val="20"/>
                <w:szCs w:val="20"/>
              </w:rPr>
              <w:t>пострадавшего работника, должность подразделение</w:t>
            </w:r>
          </w:p>
        </w:tc>
        <w:tc>
          <w:tcPr>
            <w:tcW w:w="1559" w:type="dxa"/>
            <w:vAlign w:val="center"/>
          </w:tcPr>
          <w:p w:rsidR="00B73A3E" w:rsidRPr="00334903" w:rsidRDefault="00B73A3E" w:rsidP="00334903">
            <w:pPr>
              <w:spacing w:line="276" w:lineRule="auto"/>
              <w:jc w:val="center"/>
              <w:rPr>
                <w:b/>
                <w:sz w:val="20"/>
                <w:szCs w:val="20"/>
              </w:rPr>
            </w:pPr>
            <w:r w:rsidRPr="00334903">
              <w:rPr>
                <w:b/>
                <w:sz w:val="20"/>
                <w:szCs w:val="20"/>
              </w:rPr>
              <w:t>Место и время получения микроповреждения (микротравмы)</w:t>
            </w:r>
          </w:p>
        </w:tc>
        <w:tc>
          <w:tcPr>
            <w:tcW w:w="1633" w:type="dxa"/>
            <w:vAlign w:val="center"/>
          </w:tcPr>
          <w:p w:rsidR="00B73A3E" w:rsidRPr="00334903" w:rsidRDefault="00B73A3E" w:rsidP="00334903">
            <w:pPr>
              <w:spacing w:line="276" w:lineRule="auto"/>
              <w:jc w:val="center"/>
              <w:rPr>
                <w:b/>
                <w:sz w:val="20"/>
                <w:szCs w:val="20"/>
              </w:rPr>
            </w:pPr>
            <w:r w:rsidRPr="00334903">
              <w:rPr>
                <w:b/>
                <w:sz w:val="20"/>
                <w:szCs w:val="20"/>
              </w:rPr>
              <w:t>Обстоятельства получения микроповреждения (микротравмы)</w:t>
            </w:r>
          </w:p>
        </w:tc>
        <w:tc>
          <w:tcPr>
            <w:tcW w:w="1344" w:type="dxa"/>
            <w:vAlign w:val="center"/>
          </w:tcPr>
          <w:p w:rsidR="00B73A3E" w:rsidRPr="00334903" w:rsidRDefault="00B73A3E" w:rsidP="00B30173">
            <w:pPr>
              <w:spacing w:line="276" w:lineRule="auto"/>
              <w:jc w:val="center"/>
              <w:rPr>
                <w:b/>
                <w:sz w:val="20"/>
                <w:szCs w:val="20"/>
              </w:rPr>
            </w:pPr>
            <w:r w:rsidRPr="00334903">
              <w:rPr>
                <w:b/>
                <w:sz w:val="20"/>
                <w:szCs w:val="20"/>
              </w:rPr>
              <w:t xml:space="preserve">Время обращения в </w:t>
            </w:r>
            <w:r w:rsidR="00B30173">
              <w:rPr>
                <w:b/>
                <w:sz w:val="20"/>
                <w:szCs w:val="20"/>
              </w:rPr>
              <w:t xml:space="preserve">медицинское </w:t>
            </w:r>
            <w:r w:rsidR="00B30173" w:rsidRPr="00B30173">
              <w:rPr>
                <w:b/>
                <w:sz w:val="20"/>
                <w:szCs w:val="20"/>
              </w:rPr>
              <w:t>учреждение</w:t>
            </w:r>
            <w:r w:rsidRPr="00334903">
              <w:rPr>
                <w:b/>
                <w:sz w:val="20"/>
                <w:szCs w:val="20"/>
              </w:rPr>
              <w:t xml:space="preserve"> и поставленный диагноз</w:t>
            </w:r>
          </w:p>
        </w:tc>
        <w:tc>
          <w:tcPr>
            <w:tcW w:w="1276" w:type="dxa"/>
            <w:vAlign w:val="center"/>
          </w:tcPr>
          <w:p w:rsidR="00B73A3E" w:rsidRPr="00334903" w:rsidRDefault="00B73A3E" w:rsidP="00334903">
            <w:pPr>
              <w:spacing w:line="276" w:lineRule="auto"/>
              <w:jc w:val="center"/>
              <w:rPr>
                <w:b/>
                <w:sz w:val="20"/>
                <w:szCs w:val="20"/>
              </w:rPr>
            </w:pPr>
            <w:r w:rsidRPr="00334903">
              <w:rPr>
                <w:b/>
                <w:sz w:val="20"/>
                <w:szCs w:val="20"/>
              </w:rPr>
              <w:t>Принятые меры</w:t>
            </w:r>
          </w:p>
        </w:tc>
        <w:tc>
          <w:tcPr>
            <w:tcW w:w="1417" w:type="dxa"/>
            <w:vAlign w:val="center"/>
          </w:tcPr>
          <w:p w:rsidR="00B73A3E" w:rsidRPr="00334903" w:rsidRDefault="00B73A3E" w:rsidP="00334903">
            <w:pPr>
              <w:spacing w:line="276" w:lineRule="auto"/>
              <w:jc w:val="center"/>
              <w:rPr>
                <w:b/>
                <w:sz w:val="20"/>
                <w:szCs w:val="20"/>
              </w:rPr>
            </w:pPr>
            <w:r w:rsidRPr="00334903">
              <w:rPr>
                <w:b/>
                <w:sz w:val="20"/>
                <w:szCs w:val="20"/>
              </w:rPr>
              <w:t>Последствия микроповреждения (микротравмы)</w:t>
            </w:r>
          </w:p>
        </w:tc>
        <w:tc>
          <w:tcPr>
            <w:tcW w:w="1276" w:type="dxa"/>
            <w:vAlign w:val="center"/>
          </w:tcPr>
          <w:p w:rsidR="00B73A3E" w:rsidRPr="00334903" w:rsidRDefault="00B73A3E" w:rsidP="00334903">
            <w:pPr>
              <w:spacing w:line="276" w:lineRule="auto"/>
              <w:jc w:val="center"/>
              <w:rPr>
                <w:b/>
                <w:sz w:val="20"/>
                <w:szCs w:val="20"/>
              </w:rPr>
            </w:pPr>
            <w:r w:rsidRPr="00334903">
              <w:rPr>
                <w:b/>
                <w:sz w:val="20"/>
                <w:szCs w:val="20"/>
              </w:rPr>
              <w:t>Ф. И. О. лица, должность проводившего запись</w:t>
            </w:r>
          </w:p>
        </w:tc>
      </w:tr>
      <w:tr w:rsidR="00981C94" w:rsidRPr="00B73A3E" w:rsidTr="00334903">
        <w:tc>
          <w:tcPr>
            <w:tcW w:w="567" w:type="dxa"/>
          </w:tcPr>
          <w:p w:rsidR="00B73A3E" w:rsidRPr="00B73A3E" w:rsidRDefault="00B73A3E" w:rsidP="00981C94">
            <w:pPr>
              <w:spacing w:line="276" w:lineRule="auto"/>
              <w:jc w:val="center"/>
              <w:rPr>
                <w:b/>
              </w:rPr>
            </w:pPr>
            <w:r w:rsidRPr="00B73A3E">
              <w:rPr>
                <w:b/>
              </w:rPr>
              <w:t>1</w:t>
            </w:r>
          </w:p>
        </w:tc>
        <w:tc>
          <w:tcPr>
            <w:tcW w:w="1276" w:type="dxa"/>
          </w:tcPr>
          <w:p w:rsidR="00B73A3E" w:rsidRPr="00B73A3E" w:rsidRDefault="00B73A3E" w:rsidP="00981C94">
            <w:pPr>
              <w:spacing w:line="276" w:lineRule="auto"/>
              <w:jc w:val="center"/>
              <w:rPr>
                <w:b/>
              </w:rPr>
            </w:pPr>
            <w:r w:rsidRPr="00B73A3E">
              <w:rPr>
                <w:b/>
              </w:rPr>
              <w:t>2</w:t>
            </w:r>
          </w:p>
        </w:tc>
        <w:tc>
          <w:tcPr>
            <w:tcW w:w="1559" w:type="dxa"/>
          </w:tcPr>
          <w:p w:rsidR="00B73A3E" w:rsidRPr="00B73A3E" w:rsidRDefault="00B73A3E" w:rsidP="00981C94">
            <w:pPr>
              <w:spacing w:line="276" w:lineRule="auto"/>
              <w:jc w:val="center"/>
              <w:rPr>
                <w:b/>
              </w:rPr>
            </w:pPr>
            <w:r w:rsidRPr="00B73A3E">
              <w:rPr>
                <w:b/>
              </w:rPr>
              <w:t>3</w:t>
            </w:r>
          </w:p>
        </w:tc>
        <w:tc>
          <w:tcPr>
            <w:tcW w:w="1633" w:type="dxa"/>
          </w:tcPr>
          <w:p w:rsidR="00B73A3E" w:rsidRPr="00B73A3E" w:rsidRDefault="00B73A3E" w:rsidP="00981C94">
            <w:pPr>
              <w:spacing w:line="276" w:lineRule="auto"/>
              <w:jc w:val="center"/>
              <w:rPr>
                <w:b/>
              </w:rPr>
            </w:pPr>
            <w:r w:rsidRPr="00B73A3E">
              <w:rPr>
                <w:b/>
              </w:rPr>
              <w:t>4</w:t>
            </w:r>
          </w:p>
        </w:tc>
        <w:tc>
          <w:tcPr>
            <w:tcW w:w="1344" w:type="dxa"/>
          </w:tcPr>
          <w:p w:rsidR="00B73A3E" w:rsidRPr="00B73A3E" w:rsidRDefault="00B73A3E" w:rsidP="00981C94">
            <w:pPr>
              <w:spacing w:line="276" w:lineRule="auto"/>
              <w:jc w:val="center"/>
              <w:rPr>
                <w:b/>
              </w:rPr>
            </w:pPr>
            <w:r w:rsidRPr="00B73A3E">
              <w:rPr>
                <w:b/>
              </w:rPr>
              <w:t>5</w:t>
            </w:r>
          </w:p>
        </w:tc>
        <w:tc>
          <w:tcPr>
            <w:tcW w:w="1276" w:type="dxa"/>
          </w:tcPr>
          <w:p w:rsidR="00B73A3E" w:rsidRPr="00B73A3E" w:rsidRDefault="00B73A3E" w:rsidP="00981C94">
            <w:pPr>
              <w:spacing w:line="276" w:lineRule="auto"/>
              <w:jc w:val="center"/>
              <w:rPr>
                <w:b/>
              </w:rPr>
            </w:pPr>
            <w:r w:rsidRPr="00B73A3E">
              <w:rPr>
                <w:b/>
              </w:rPr>
              <w:t>6</w:t>
            </w:r>
          </w:p>
        </w:tc>
        <w:tc>
          <w:tcPr>
            <w:tcW w:w="1417" w:type="dxa"/>
          </w:tcPr>
          <w:p w:rsidR="00B73A3E" w:rsidRPr="00B73A3E" w:rsidRDefault="00B73A3E" w:rsidP="00981C94">
            <w:pPr>
              <w:spacing w:line="276" w:lineRule="auto"/>
              <w:jc w:val="center"/>
              <w:rPr>
                <w:b/>
              </w:rPr>
            </w:pPr>
            <w:r w:rsidRPr="00B73A3E">
              <w:rPr>
                <w:b/>
              </w:rPr>
              <w:t>7</w:t>
            </w:r>
          </w:p>
        </w:tc>
        <w:tc>
          <w:tcPr>
            <w:tcW w:w="1276" w:type="dxa"/>
          </w:tcPr>
          <w:p w:rsidR="00B73A3E" w:rsidRPr="00B73A3E" w:rsidRDefault="00B73A3E" w:rsidP="00981C94">
            <w:pPr>
              <w:spacing w:line="276" w:lineRule="auto"/>
              <w:jc w:val="center"/>
              <w:rPr>
                <w:b/>
              </w:rPr>
            </w:pPr>
            <w:r w:rsidRPr="00B73A3E">
              <w:rPr>
                <w:b/>
              </w:rPr>
              <w:t>8</w:t>
            </w:r>
          </w:p>
        </w:tc>
      </w:tr>
      <w:tr w:rsidR="00B90816" w:rsidRPr="00B73A3E" w:rsidTr="00334903">
        <w:tc>
          <w:tcPr>
            <w:tcW w:w="56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559" w:type="dxa"/>
          </w:tcPr>
          <w:p w:rsidR="00B90816" w:rsidRPr="00B73A3E" w:rsidRDefault="00B90816" w:rsidP="00981C94">
            <w:pPr>
              <w:spacing w:line="276" w:lineRule="auto"/>
              <w:jc w:val="center"/>
              <w:rPr>
                <w:b/>
              </w:rPr>
            </w:pPr>
          </w:p>
        </w:tc>
        <w:tc>
          <w:tcPr>
            <w:tcW w:w="1633" w:type="dxa"/>
          </w:tcPr>
          <w:p w:rsidR="00B90816" w:rsidRPr="00B73A3E" w:rsidRDefault="00B90816" w:rsidP="00981C94">
            <w:pPr>
              <w:spacing w:line="276" w:lineRule="auto"/>
              <w:jc w:val="center"/>
              <w:rPr>
                <w:b/>
              </w:rPr>
            </w:pPr>
          </w:p>
        </w:tc>
        <w:tc>
          <w:tcPr>
            <w:tcW w:w="1344"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41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r>
      <w:tr w:rsidR="00B90816" w:rsidRPr="00B73A3E" w:rsidTr="00334903">
        <w:tc>
          <w:tcPr>
            <w:tcW w:w="56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559" w:type="dxa"/>
          </w:tcPr>
          <w:p w:rsidR="00B90816" w:rsidRPr="00B73A3E" w:rsidRDefault="00B90816" w:rsidP="00981C94">
            <w:pPr>
              <w:spacing w:line="276" w:lineRule="auto"/>
              <w:jc w:val="center"/>
              <w:rPr>
                <w:b/>
              </w:rPr>
            </w:pPr>
          </w:p>
        </w:tc>
        <w:tc>
          <w:tcPr>
            <w:tcW w:w="1633" w:type="dxa"/>
          </w:tcPr>
          <w:p w:rsidR="00B90816" w:rsidRPr="00B73A3E" w:rsidRDefault="00B90816" w:rsidP="00981C94">
            <w:pPr>
              <w:spacing w:line="276" w:lineRule="auto"/>
              <w:jc w:val="center"/>
              <w:rPr>
                <w:b/>
              </w:rPr>
            </w:pPr>
          </w:p>
        </w:tc>
        <w:tc>
          <w:tcPr>
            <w:tcW w:w="1344"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41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r>
      <w:tr w:rsidR="00B90816" w:rsidRPr="00B73A3E" w:rsidTr="00334903">
        <w:tc>
          <w:tcPr>
            <w:tcW w:w="56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559" w:type="dxa"/>
          </w:tcPr>
          <w:p w:rsidR="00B90816" w:rsidRPr="00B73A3E" w:rsidRDefault="00B90816" w:rsidP="00981C94">
            <w:pPr>
              <w:spacing w:line="276" w:lineRule="auto"/>
              <w:jc w:val="center"/>
              <w:rPr>
                <w:b/>
              </w:rPr>
            </w:pPr>
          </w:p>
        </w:tc>
        <w:tc>
          <w:tcPr>
            <w:tcW w:w="1633" w:type="dxa"/>
          </w:tcPr>
          <w:p w:rsidR="00B90816" w:rsidRPr="00B73A3E" w:rsidRDefault="00B90816" w:rsidP="00981C94">
            <w:pPr>
              <w:spacing w:line="276" w:lineRule="auto"/>
              <w:jc w:val="center"/>
              <w:rPr>
                <w:b/>
              </w:rPr>
            </w:pPr>
          </w:p>
        </w:tc>
        <w:tc>
          <w:tcPr>
            <w:tcW w:w="1344"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41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r>
      <w:tr w:rsidR="00B90816" w:rsidRPr="00B73A3E" w:rsidTr="00334903">
        <w:tc>
          <w:tcPr>
            <w:tcW w:w="56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559" w:type="dxa"/>
          </w:tcPr>
          <w:p w:rsidR="00B90816" w:rsidRPr="00B73A3E" w:rsidRDefault="00B90816" w:rsidP="00981C94">
            <w:pPr>
              <w:spacing w:line="276" w:lineRule="auto"/>
              <w:jc w:val="center"/>
              <w:rPr>
                <w:b/>
              </w:rPr>
            </w:pPr>
          </w:p>
        </w:tc>
        <w:tc>
          <w:tcPr>
            <w:tcW w:w="1633" w:type="dxa"/>
          </w:tcPr>
          <w:p w:rsidR="00B90816" w:rsidRPr="00B73A3E" w:rsidRDefault="00B90816" w:rsidP="00981C94">
            <w:pPr>
              <w:spacing w:line="276" w:lineRule="auto"/>
              <w:jc w:val="center"/>
              <w:rPr>
                <w:b/>
              </w:rPr>
            </w:pPr>
          </w:p>
        </w:tc>
        <w:tc>
          <w:tcPr>
            <w:tcW w:w="1344"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41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r>
      <w:tr w:rsidR="00B90816" w:rsidRPr="00B73A3E" w:rsidTr="00334903">
        <w:tc>
          <w:tcPr>
            <w:tcW w:w="56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559" w:type="dxa"/>
          </w:tcPr>
          <w:p w:rsidR="00B90816" w:rsidRPr="00B73A3E" w:rsidRDefault="00B90816" w:rsidP="00981C94">
            <w:pPr>
              <w:spacing w:line="276" w:lineRule="auto"/>
              <w:jc w:val="center"/>
              <w:rPr>
                <w:b/>
              </w:rPr>
            </w:pPr>
          </w:p>
        </w:tc>
        <w:tc>
          <w:tcPr>
            <w:tcW w:w="1633" w:type="dxa"/>
          </w:tcPr>
          <w:p w:rsidR="00B90816" w:rsidRPr="00B73A3E" w:rsidRDefault="00B90816" w:rsidP="00981C94">
            <w:pPr>
              <w:spacing w:line="276" w:lineRule="auto"/>
              <w:jc w:val="center"/>
              <w:rPr>
                <w:b/>
              </w:rPr>
            </w:pPr>
          </w:p>
        </w:tc>
        <w:tc>
          <w:tcPr>
            <w:tcW w:w="1344"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c>
          <w:tcPr>
            <w:tcW w:w="1417" w:type="dxa"/>
          </w:tcPr>
          <w:p w:rsidR="00B90816" w:rsidRPr="00B73A3E" w:rsidRDefault="00B90816" w:rsidP="00981C94">
            <w:pPr>
              <w:spacing w:line="276" w:lineRule="auto"/>
              <w:jc w:val="center"/>
              <w:rPr>
                <w:b/>
              </w:rPr>
            </w:pPr>
          </w:p>
        </w:tc>
        <w:tc>
          <w:tcPr>
            <w:tcW w:w="1276" w:type="dxa"/>
          </w:tcPr>
          <w:p w:rsidR="00B90816" w:rsidRPr="00B73A3E" w:rsidRDefault="00B90816" w:rsidP="00981C94">
            <w:pPr>
              <w:spacing w:line="276" w:lineRule="auto"/>
              <w:jc w:val="center"/>
              <w:rPr>
                <w:b/>
              </w:rPr>
            </w:pPr>
          </w:p>
        </w:tc>
      </w:tr>
    </w:tbl>
    <w:p w:rsidR="00B73A3E" w:rsidRPr="00B73A3E" w:rsidRDefault="00B73A3E" w:rsidP="00981C94">
      <w:pPr>
        <w:spacing w:line="276" w:lineRule="auto"/>
        <w:ind w:left="360"/>
      </w:pPr>
    </w:p>
    <w:p w:rsidR="00B73A3E" w:rsidRPr="00B73A3E" w:rsidRDefault="00B73A3E" w:rsidP="00981C94">
      <w:pPr>
        <w:pStyle w:val="Iauiue"/>
        <w:spacing w:line="276" w:lineRule="auto"/>
        <w:ind w:firstLine="720"/>
        <w:rPr>
          <w:sz w:val="24"/>
          <w:szCs w:val="24"/>
          <w:lang w:val="ru-RU"/>
        </w:rPr>
      </w:pPr>
    </w:p>
    <w:p w:rsidR="00091277" w:rsidRDefault="008E7200" w:rsidP="00981C94">
      <w:pPr>
        <w:widowControl w:val="0"/>
        <w:spacing w:line="276" w:lineRule="auto"/>
        <w:ind w:firstLine="426"/>
        <w:jc w:val="both"/>
        <w:rPr>
          <w:b/>
        </w:rPr>
      </w:pPr>
      <w:r w:rsidRPr="00C07AA3">
        <w:rPr>
          <w:sz w:val="26"/>
          <w:szCs w:val="26"/>
        </w:rPr>
        <w:br w:type="page"/>
      </w:r>
    </w:p>
    <w:p w:rsidR="003D01DC" w:rsidRPr="00540F58" w:rsidRDefault="003D01DC" w:rsidP="007F1FCF">
      <w:pPr>
        <w:ind w:firstLine="426"/>
        <w:jc w:val="both"/>
        <w:rPr>
          <w:b/>
        </w:rPr>
      </w:pPr>
      <w:r w:rsidRPr="00540F58">
        <w:rPr>
          <w:b/>
        </w:rPr>
        <w:lastRenderedPageBreak/>
        <w:t>Лист регистрации изменений</w:t>
      </w:r>
    </w:p>
    <w:p w:rsidR="003D01DC" w:rsidRPr="00C07AA3" w:rsidRDefault="003D01DC" w:rsidP="00C07AA3"/>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97"/>
        <w:gridCol w:w="5687"/>
        <w:gridCol w:w="2408"/>
      </w:tblGrid>
      <w:tr w:rsidR="003D01DC" w:rsidRPr="00C07AA3">
        <w:trPr>
          <w:jc w:val="center"/>
        </w:trPr>
        <w:tc>
          <w:tcPr>
            <w:tcW w:w="1497" w:type="dxa"/>
          </w:tcPr>
          <w:p w:rsidR="003D01DC" w:rsidRPr="00C07AA3" w:rsidRDefault="003D01DC" w:rsidP="00C07AA3">
            <w:pPr>
              <w:jc w:val="center"/>
            </w:pPr>
            <w:r w:rsidRPr="00C07AA3">
              <w:t>№ и дата приказа</w:t>
            </w:r>
          </w:p>
        </w:tc>
        <w:tc>
          <w:tcPr>
            <w:tcW w:w="5687" w:type="dxa"/>
          </w:tcPr>
          <w:p w:rsidR="003D01DC" w:rsidRPr="00C07AA3" w:rsidRDefault="003D01DC" w:rsidP="00C07AA3">
            <w:pPr>
              <w:jc w:val="center"/>
            </w:pPr>
            <w:r w:rsidRPr="00C07AA3">
              <w:t>Результат пересмотра</w:t>
            </w:r>
          </w:p>
        </w:tc>
        <w:tc>
          <w:tcPr>
            <w:tcW w:w="2408" w:type="dxa"/>
          </w:tcPr>
          <w:p w:rsidR="003D01DC" w:rsidRPr="00C07AA3" w:rsidRDefault="003D01DC" w:rsidP="00C07AA3">
            <w:pPr>
              <w:jc w:val="center"/>
            </w:pPr>
            <w:r w:rsidRPr="00C07AA3">
              <w:t>Должность лица, внесшего изменения</w:t>
            </w: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r w:rsidR="003D01DC" w:rsidRPr="00C07AA3">
        <w:trPr>
          <w:jc w:val="center"/>
        </w:trPr>
        <w:tc>
          <w:tcPr>
            <w:tcW w:w="1497" w:type="dxa"/>
          </w:tcPr>
          <w:p w:rsidR="003D01DC" w:rsidRPr="00C07AA3" w:rsidRDefault="003D01DC" w:rsidP="00C07AA3">
            <w:pPr>
              <w:jc w:val="center"/>
            </w:pPr>
          </w:p>
        </w:tc>
        <w:tc>
          <w:tcPr>
            <w:tcW w:w="5687" w:type="dxa"/>
          </w:tcPr>
          <w:p w:rsidR="003D01DC" w:rsidRPr="00C07AA3" w:rsidRDefault="003D01DC" w:rsidP="00C07AA3">
            <w:pPr>
              <w:jc w:val="center"/>
            </w:pPr>
          </w:p>
        </w:tc>
        <w:tc>
          <w:tcPr>
            <w:tcW w:w="2408" w:type="dxa"/>
          </w:tcPr>
          <w:p w:rsidR="003D01DC" w:rsidRPr="00C07AA3" w:rsidRDefault="003D01DC" w:rsidP="00C07AA3">
            <w:pPr>
              <w:jc w:val="center"/>
            </w:pPr>
          </w:p>
        </w:tc>
      </w:tr>
    </w:tbl>
    <w:p w:rsidR="003D01DC" w:rsidRPr="00C07AA3" w:rsidRDefault="003D01DC" w:rsidP="00C07AA3">
      <w:pPr>
        <w:pStyle w:val="Iauiue"/>
        <w:widowControl w:val="0"/>
        <w:tabs>
          <w:tab w:val="left" w:pos="5140"/>
        </w:tabs>
        <w:ind w:right="-1"/>
        <w:jc w:val="center"/>
        <w:rPr>
          <w:sz w:val="28"/>
          <w:lang w:val="ru-RU"/>
        </w:rPr>
      </w:pPr>
    </w:p>
    <w:sectPr w:rsidR="003D01DC" w:rsidRPr="00C07AA3" w:rsidSect="00C04A03">
      <w:headerReference w:type="default" r:id="rId7"/>
      <w:pgSz w:w="11906" w:h="16838"/>
      <w:pgMar w:top="1134" w:right="567" w:bottom="709"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5E68" w:rsidRDefault="00E75E68">
      <w:r>
        <w:separator/>
      </w:r>
    </w:p>
  </w:endnote>
  <w:endnote w:type="continuationSeparator" w:id="0">
    <w:p w:rsidR="00E75E68" w:rsidRDefault="00E75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ndara">
    <w:panose1 w:val="020E0502030303020204"/>
    <w:charset w:val="CC"/>
    <w:family w:val="swiss"/>
    <w:pitch w:val="variable"/>
    <w:sig w:usb0="A00002EF" w:usb1="4000A44B" w:usb2="00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5E68" w:rsidRDefault="00E75E68">
      <w:r>
        <w:separator/>
      </w:r>
    </w:p>
  </w:footnote>
  <w:footnote w:type="continuationSeparator" w:id="0">
    <w:p w:rsidR="00E75E68" w:rsidRDefault="00E75E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313"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6804"/>
      <w:gridCol w:w="1666"/>
    </w:tblGrid>
    <w:tr w:rsidR="00E04CAB" w:rsidTr="008044F4">
      <w:trPr>
        <w:trHeight w:val="410"/>
      </w:trPr>
      <w:tc>
        <w:tcPr>
          <w:tcW w:w="1843" w:type="dxa"/>
          <w:vMerge w:val="restart"/>
          <w:tcMar>
            <w:left w:w="0" w:type="dxa"/>
            <w:right w:w="0" w:type="dxa"/>
          </w:tcMar>
          <w:vAlign w:val="center"/>
        </w:tcPr>
        <w:p w:rsidR="00E04CAB" w:rsidRPr="004A3353" w:rsidRDefault="00926E60" w:rsidP="00B02EA1">
          <w:pPr>
            <w:pStyle w:val="a4"/>
            <w:jc w:val="center"/>
          </w:pPr>
          <w:r>
            <w:rPr>
              <w:noProof/>
            </w:rPr>
            <w:drawing>
              <wp:inline distT="0" distB="0" distL="0" distR="0">
                <wp:extent cx="1130300" cy="474345"/>
                <wp:effectExtent l="19050" t="0" r="0" b="0"/>
                <wp:docPr id="1" name="Рисунок 1" descr="логоти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pic:cNvPicPr>
                          <a:picLocks noChangeAspect="1" noChangeArrowheads="1"/>
                        </pic:cNvPicPr>
                      </pic:nvPicPr>
                      <pic:blipFill>
                        <a:blip r:embed="rId1"/>
                        <a:srcRect/>
                        <a:stretch>
                          <a:fillRect/>
                        </a:stretch>
                      </pic:blipFill>
                      <pic:spPr bwMode="auto">
                        <a:xfrm>
                          <a:off x="0" y="0"/>
                          <a:ext cx="1130300" cy="474345"/>
                        </a:xfrm>
                        <a:prstGeom prst="rect">
                          <a:avLst/>
                        </a:prstGeom>
                        <a:noFill/>
                        <a:ln w="9525">
                          <a:noFill/>
                          <a:miter lim="800000"/>
                          <a:headEnd/>
                          <a:tailEnd/>
                        </a:ln>
                      </pic:spPr>
                    </pic:pic>
                  </a:graphicData>
                </a:graphic>
              </wp:inline>
            </w:drawing>
          </w:r>
        </w:p>
      </w:tc>
      <w:tc>
        <w:tcPr>
          <w:tcW w:w="6804" w:type="dxa"/>
          <w:vMerge w:val="restart"/>
          <w:vAlign w:val="center"/>
        </w:tcPr>
        <w:p w:rsidR="00E04CAB" w:rsidRPr="00B02EA1" w:rsidRDefault="00E04CAB" w:rsidP="00B02EA1">
          <w:pPr>
            <w:pStyle w:val="a4"/>
            <w:jc w:val="center"/>
            <w:rPr>
              <w:b/>
              <w:sz w:val="22"/>
              <w:szCs w:val="22"/>
            </w:rPr>
          </w:pPr>
          <w:r w:rsidRPr="00B02EA1">
            <w:rPr>
              <w:rStyle w:val="1"/>
              <w:color w:val="000000"/>
            </w:rPr>
            <w:t>МИНОБРНАУКИ РОССИИ</w:t>
          </w:r>
          <w:r w:rsidRPr="00B02EA1">
            <w:rPr>
              <w:b/>
              <w:sz w:val="22"/>
              <w:szCs w:val="22"/>
            </w:rPr>
            <w:t xml:space="preserve"> </w:t>
          </w:r>
        </w:p>
        <w:p w:rsidR="00E04CAB" w:rsidRPr="00B02EA1" w:rsidRDefault="00E04CAB" w:rsidP="00B02EA1">
          <w:pPr>
            <w:pStyle w:val="a4"/>
            <w:jc w:val="center"/>
            <w:rPr>
              <w:b/>
              <w:color w:val="000000"/>
              <w:sz w:val="22"/>
              <w:szCs w:val="22"/>
            </w:rPr>
          </w:pPr>
          <w:r w:rsidRPr="00B02EA1">
            <w:rPr>
              <w:b/>
              <w:sz w:val="22"/>
              <w:szCs w:val="22"/>
            </w:rPr>
            <w:t>Камышинский технологический институт (филиал)</w:t>
          </w:r>
          <w:r w:rsidRPr="00B02EA1">
            <w:rPr>
              <w:b/>
              <w:color w:val="000000"/>
              <w:sz w:val="22"/>
              <w:szCs w:val="22"/>
            </w:rPr>
            <w:t xml:space="preserve"> </w:t>
          </w:r>
        </w:p>
        <w:p w:rsidR="00E04CAB" w:rsidRPr="00B02EA1" w:rsidRDefault="00E04CAB" w:rsidP="00B02EA1">
          <w:pPr>
            <w:pStyle w:val="a4"/>
            <w:jc w:val="center"/>
            <w:rPr>
              <w:b/>
              <w:color w:val="000000"/>
              <w:sz w:val="22"/>
              <w:szCs w:val="22"/>
            </w:rPr>
          </w:pPr>
          <w:r w:rsidRPr="00B02EA1">
            <w:rPr>
              <w:b/>
              <w:color w:val="000000"/>
              <w:sz w:val="22"/>
              <w:szCs w:val="22"/>
            </w:rPr>
            <w:t xml:space="preserve">федерального государственного бюджетного </w:t>
          </w:r>
        </w:p>
        <w:p w:rsidR="00E04CAB" w:rsidRPr="00B02EA1" w:rsidRDefault="00E04CAB" w:rsidP="00B02EA1">
          <w:pPr>
            <w:pStyle w:val="a4"/>
            <w:jc w:val="center"/>
            <w:rPr>
              <w:b/>
              <w:color w:val="000000"/>
              <w:sz w:val="22"/>
              <w:szCs w:val="22"/>
            </w:rPr>
          </w:pPr>
          <w:r w:rsidRPr="00B02EA1">
            <w:rPr>
              <w:b/>
              <w:color w:val="000000"/>
              <w:sz w:val="22"/>
              <w:szCs w:val="22"/>
            </w:rPr>
            <w:t xml:space="preserve">образовательного учреждения </w:t>
          </w:r>
        </w:p>
        <w:p w:rsidR="00E04CAB" w:rsidRPr="00B02EA1" w:rsidRDefault="00E04CAB" w:rsidP="00B02EA1">
          <w:pPr>
            <w:pStyle w:val="a4"/>
            <w:jc w:val="center"/>
            <w:rPr>
              <w:b/>
              <w:sz w:val="22"/>
              <w:szCs w:val="22"/>
            </w:rPr>
          </w:pPr>
          <w:r w:rsidRPr="00B02EA1">
            <w:rPr>
              <w:b/>
              <w:color w:val="000000"/>
              <w:sz w:val="22"/>
              <w:szCs w:val="22"/>
            </w:rPr>
            <w:t>высшего образования</w:t>
          </w:r>
        </w:p>
        <w:p w:rsidR="00E04CAB" w:rsidRPr="009B58F3" w:rsidRDefault="00E04CAB" w:rsidP="00B02EA1">
          <w:pPr>
            <w:pStyle w:val="a4"/>
            <w:jc w:val="center"/>
          </w:pPr>
          <w:r w:rsidRPr="00B02EA1">
            <w:rPr>
              <w:b/>
              <w:sz w:val="22"/>
              <w:szCs w:val="22"/>
            </w:rPr>
            <w:t>«Волгоградский государственный технический университет»</w:t>
          </w:r>
        </w:p>
      </w:tc>
      <w:tc>
        <w:tcPr>
          <w:tcW w:w="1666" w:type="dxa"/>
        </w:tcPr>
        <w:p w:rsidR="00E04CAB" w:rsidRPr="008044F4" w:rsidRDefault="008044F4" w:rsidP="00B73A3E">
          <w:pPr>
            <w:pStyle w:val="a4"/>
            <w:jc w:val="center"/>
            <w:rPr>
              <w:b/>
              <w:sz w:val="20"/>
              <w:szCs w:val="20"/>
            </w:rPr>
          </w:pPr>
          <w:r w:rsidRPr="008044F4">
            <w:rPr>
              <w:sz w:val="20"/>
              <w:szCs w:val="20"/>
            </w:rPr>
            <w:t>СК-</w:t>
          </w:r>
          <w:r w:rsidR="00A2485B" w:rsidRPr="008044F4">
            <w:rPr>
              <w:sz w:val="20"/>
              <w:szCs w:val="20"/>
            </w:rPr>
            <w:t xml:space="preserve"> </w:t>
          </w:r>
          <w:r w:rsidR="00B73A3E">
            <w:rPr>
              <w:sz w:val="20"/>
              <w:szCs w:val="20"/>
            </w:rPr>
            <w:t>П-27</w:t>
          </w:r>
        </w:p>
      </w:tc>
    </w:tr>
    <w:tr w:rsidR="008044F4" w:rsidTr="008044F4">
      <w:trPr>
        <w:trHeight w:val="486"/>
      </w:trPr>
      <w:tc>
        <w:tcPr>
          <w:tcW w:w="1843" w:type="dxa"/>
          <w:vMerge/>
          <w:tcMar>
            <w:left w:w="0" w:type="dxa"/>
            <w:right w:w="0" w:type="dxa"/>
          </w:tcMar>
          <w:vAlign w:val="center"/>
        </w:tcPr>
        <w:p w:rsidR="008044F4" w:rsidRDefault="008044F4" w:rsidP="00B02EA1">
          <w:pPr>
            <w:pStyle w:val="a4"/>
            <w:jc w:val="center"/>
            <w:rPr>
              <w:noProof/>
            </w:rPr>
          </w:pPr>
        </w:p>
      </w:tc>
      <w:tc>
        <w:tcPr>
          <w:tcW w:w="6804" w:type="dxa"/>
          <w:vMerge/>
          <w:vAlign w:val="center"/>
        </w:tcPr>
        <w:p w:rsidR="008044F4" w:rsidRPr="00B02EA1" w:rsidRDefault="008044F4" w:rsidP="00B02EA1">
          <w:pPr>
            <w:pStyle w:val="a4"/>
            <w:jc w:val="center"/>
            <w:rPr>
              <w:rStyle w:val="1"/>
              <w:color w:val="000000"/>
            </w:rPr>
          </w:pPr>
        </w:p>
      </w:tc>
      <w:tc>
        <w:tcPr>
          <w:tcW w:w="1666" w:type="dxa"/>
        </w:tcPr>
        <w:p w:rsidR="008044F4" w:rsidRPr="008044F4" w:rsidRDefault="008044F4" w:rsidP="00B02EA1">
          <w:pPr>
            <w:pStyle w:val="a4"/>
            <w:jc w:val="center"/>
            <w:rPr>
              <w:sz w:val="20"/>
              <w:szCs w:val="20"/>
            </w:rPr>
          </w:pPr>
          <w:r w:rsidRPr="008044F4">
            <w:rPr>
              <w:sz w:val="20"/>
              <w:szCs w:val="20"/>
            </w:rPr>
            <w:t>Версия 01</w:t>
          </w:r>
        </w:p>
      </w:tc>
    </w:tr>
    <w:tr w:rsidR="00E04CAB" w:rsidTr="008044F4">
      <w:tc>
        <w:tcPr>
          <w:tcW w:w="1843" w:type="dxa"/>
          <w:vMerge/>
          <w:vAlign w:val="center"/>
        </w:tcPr>
        <w:p w:rsidR="00E04CAB" w:rsidRDefault="00E04CAB" w:rsidP="00B02EA1">
          <w:pPr>
            <w:pStyle w:val="a4"/>
            <w:jc w:val="center"/>
          </w:pPr>
        </w:p>
      </w:tc>
      <w:tc>
        <w:tcPr>
          <w:tcW w:w="6804" w:type="dxa"/>
          <w:vMerge/>
          <w:vAlign w:val="center"/>
        </w:tcPr>
        <w:p w:rsidR="00E04CAB" w:rsidRDefault="00E04CAB" w:rsidP="00B02EA1">
          <w:pPr>
            <w:pStyle w:val="a4"/>
            <w:jc w:val="center"/>
          </w:pPr>
        </w:p>
      </w:tc>
      <w:tc>
        <w:tcPr>
          <w:tcW w:w="1666" w:type="dxa"/>
        </w:tcPr>
        <w:p w:rsidR="00E04CAB" w:rsidRPr="008044F4" w:rsidRDefault="00E04CAB" w:rsidP="00B02EA1">
          <w:pPr>
            <w:pStyle w:val="a4"/>
            <w:jc w:val="center"/>
            <w:rPr>
              <w:sz w:val="20"/>
              <w:szCs w:val="20"/>
            </w:rPr>
          </w:pPr>
          <w:r w:rsidRPr="008044F4">
            <w:rPr>
              <w:sz w:val="20"/>
              <w:szCs w:val="20"/>
            </w:rPr>
            <w:t xml:space="preserve">Стр. </w:t>
          </w:r>
          <w:r w:rsidR="0026310B" w:rsidRPr="008044F4">
            <w:rPr>
              <w:rStyle w:val="a8"/>
              <w:sz w:val="20"/>
              <w:szCs w:val="20"/>
            </w:rPr>
            <w:fldChar w:fldCharType="begin"/>
          </w:r>
          <w:r w:rsidRPr="008044F4">
            <w:rPr>
              <w:rStyle w:val="a8"/>
              <w:sz w:val="20"/>
              <w:szCs w:val="20"/>
            </w:rPr>
            <w:instrText xml:space="preserve"> PAGE </w:instrText>
          </w:r>
          <w:r w:rsidR="0026310B" w:rsidRPr="008044F4">
            <w:rPr>
              <w:rStyle w:val="a8"/>
              <w:sz w:val="20"/>
              <w:szCs w:val="20"/>
            </w:rPr>
            <w:fldChar w:fldCharType="separate"/>
          </w:r>
          <w:r w:rsidR="00FA0126">
            <w:rPr>
              <w:rStyle w:val="a8"/>
              <w:noProof/>
              <w:sz w:val="20"/>
              <w:szCs w:val="20"/>
            </w:rPr>
            <w:t>3</w:t>
          </w:r>
          <w:r w:rsidR="0026310B" w:rsidRPr="008044F4">
            <w:rPr>
              <w:rStyle w:val="a8"/>
              <w:sz w:val="20"/>
              <w:szCs w:val="20"/>
            </w:rPr>
            <w:fldChar w:fldCharType="end"/>
          </w:r>
          <w:r w:rsidRPr="008044F4">
            <w:rPr>
              <w:sz w:val="20"/>
              <w:szCs w:val="20"/>
            </w:rPr>
            <w:t xml:space="preserve"> из </w:t>
          </w:r>
          <w:r w:rsidR="0026310B" w:rsidRPr="008044F4">
            <w:rPr>
              <w:rStyle w:val="a8"/>
              <w:sz w:val="20"/>
              <w:szCs w:val="20"/>
            </w:rPr>
            <w:fldChar w:fldCharType="begin"/>
          </w:r>
          <w:r w:rsidRPr="008044F4">
            <w:rPr>
              <w:rStyle w:val="a8"/>
              <w:sz w:val="20"/>
              <w:szCs w:val="20"/>
            </w:rPr>
            <w:instrText xml:space="preserve"> NUMPAGES </w:instrText>
          </w:r>
          <w:r w:rsidR="0026310B" w:rsidRPr="008044F4">
            <w:rPr>
              <w:rStyle w:val="a8"/>
              <w:sz w:val="20"/>
              <w:szCs w:val="20"/>
            </w:rPr>
            <w:fldChar w:fldCharType="separate"/>
          </w:r>
          <w:r w:rsidR="00FA0126">
            <w:rPr>
              <w:rStyle w:val="a8"/>
              <w:noProof/>
              <w:sz w:val="20"/>
              <w:szCs w:val="20"/>
            </w:rPr>
            <w:t>10</w:t>
          </w:r>
          <w:r w:rsidR="0026310B" w:rsidRPr="008044F4">
            <w:rPr>
              <w:rStyle w:val="a8"/>
              <w:sz w:val="20"/>
              <w:szCs w:val="20"/>
            </w:rPr>
            <w:fldChar w:fldCharType="end"/>
          </w:r>
        </w:p>
        <w:p w:rsidR="00E04CAB" w:rsidRPr="008044F4" w:rsidRDefault="00E04CAB" w:rsidP="00B02EA1">
          <w:pPr>
            <w:pStyle w:val="a4"/>
            <w:jc w:val="center"/>
            <w:rPr>
              <w:sz w:val="20"/>
              <w:szCs w:val="20"/>
            </w:rPr>
          </w:pPr>
        </w:p>
      </w:tc>
    </w:tr>
  </w:tbl>
  <w:p w:rsidR="00E04CAB" w:rsidRDefault="00E04CAB">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F7AF6"/>
    <w:multiLevelType w:val="multilevel"/>
    <w:tmpl w:val="E22E9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6E54C0"/>
    <w:multiLevelType w:val="multilevel"/>
    <w:tmpl w:val="1A5A4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2F2809"/>
    <w:multiLevelType w:val="multilevel"/>
    <w:tmpl w:val="25C8D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28E0302"/>
    <w:multiLevelType w:val="multilevel"/>
    <w:tmpl w:val="31529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841CDE"/>
    <w:multiLevelType w:val="multilevel"/>
    <w:tmpl w:val="4A4A7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F202393"/>
    <w:multiLevelType w:val="multilevel"/>
    <w:tmpl w:val="975C3E4A"/>
    <w:lvl w:ilvl="0">
      <w:start w:val="1"/>
      <w:numFmt w:val="decimal"/>
      <w:pStyle w:val="a"/>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7F4372DB"/>
    <w:multiLevelType w:val="multilevel"/>
    <w:tmpl w:val="1ECA6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0"/>
  </w:num>
  <w:num w:numId="3">
    <w:abstractNumId w:val="6"/>
  </w:num>
  <w:num w:numId="4">
    <w:abstractNumId w:val="1"/>
  </w:num>
  <w:num w:numId="5">
    <w:abstractNumId w:val="4"/>
  </w:num>
  <w:num w:numId="6">
    <w:abstractNumId w:val="2"/>
  </w:num>
  <w:num w:numId="7">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834AE"/>
    <w:rsid w:val="00005FB0"/>
    <w:rsid w:val="00024F5B"/>
    <w:rsid w:val="00046DBD"/>
    <w:rsid w:val="00054FE6"/>
    <w:rsid w:val="0005793B"/>
    <w:rsid w:val="0006429A"/>
    <w:rsid w:val="00075B5B"/>
    <w:rsid w:val="00087F0B"/>
    <w:rsid w:val="00091277"/>
    <w:rsid w:val="000C2BAF"/>
    <w:rsid w:val="000C4D54"/>
    <w:rsid w:val="000C4FCB"/>
    <w:rsid w:val="000D0534"/>
    <w:rsid w:val="000E08BC"/>
    <w:rsid w:val="000E21D1"/>
    <w:rsid w:val="000E273A"/>
    <w:rsid w:val="000E4B93"/>
    <w:rsid w:val="000F2DD2"/>
    <w:rsid w:val="00127B27"/>
    <w:rsid w:val="00130DB5"/>
    <w:rsid w:val="00150717"/>
    <w:rsid w:val="00175B19"/>
    <w:rsid w:val="00177616"/>
    <w:rsid w:val="0018389A"/>
    <w:rsid w:val="00197DED"/>
    <w:rsid w:val="001A2903"/>
    <w:rsid w:val="001D0E73"/>
    <w:rsid w:val="001F7900"/>
    <w:rsid w:val="002140FA"/>
    <w:rsid w:val="002222A2"/>
    <w:rsid w:val="00225A8D"/>
    <w:rsid w:val="00230283"/>
    <w:rsid w:val="00254B92"/>
    <w:rsid w:val="0026310B"/>
    <w:rsid w:val="00276419"/>
    <w:rsid w:val="00282BA0"/>
    <w:rsid w:val="002A55C3"/>
    <w:rsid w:val="002B227B"/>
    <w:rsid w:val="002B676C"/>
    <w:rsid w:val="002C1919"/>
    <w:rsid w:val="002C744A"/>
    <w:rsid w:val="002C7BAB"/>
    <w:rsid w:val="002D0798"/>
    <w:rsid w:val="002D7C39"/>
    <w:rsid w:val="002E273D"/>
    <w:rsid w:val="00301D55"/>
    <w:rsid w:val="00314A6F"/>
    <w:rsid w:val="00316D30"/>
    <w:rsid w:val="00320A6E"/>
    <w:rsid w:val="0033077E"/>
    <w:rsid w:val="00333B3C"/>
    <w:rsid w:val="00334903"/>
    <w:rsid w:val="0033797E"/>
    <w:rsid w:val="003427FF"/>
    <w:rsid w:val="00353497"/>
    <w:rsid w:val="00367B96"/>
    <w:rsid w:val="00370621"/>
    <w:rsid w:val="00382826"/>
    <w:rsid w:val="003874F5"/>
    <w:rsid w:val="00396875"/>
    <w:rsid w:val="003A1AA7"/>
    <w:rsid w:val="003B19F8"/>
    <w:rsid w:val="003B241F"/>
    <w:rsid w:val="003B3406"/>
    <w:rsid w:val="003C58DC"/>
    <w:rsid w:val="003C63A2"/>
    <w:rsid w:val="003D01DC"/>
    <w:rsid w:val="003E2D6C"/>
    <w:rsid w:val="003E73F5"/>
    <w:rsid w:val="00456FAE"/>
    <w:rsid w:val="00464840"/>
    <w:rsid w:val="00476334"/>
    <w:rsid w:val="00482627"/>
    <w:rsid w:val="00496EC2"/>
    <w:rsid w:val="004A3353"/>
    <w:rsid w:val="004B11E8"/>
    <w:rsid w:val="004C24DD"/>
    <w:rsid w:val="004E121F"/>
    <w:rsid w:val="004E552A"/>
    <w:rsid w:val="004E5DB3"/>
    <w:rsid w:val="004F2114"/>
    <w:rsid w:val="00505BCE"/>
    <w:rsid w:val="00513D1C"/>
    <w:rsid w:val="00521CBD"/>
    <w:rsid w:val="0053312C"/>
    <w:rsid w:val="00540B2C"/>
    <w:rsid w:val="00540F58"/>
    <w:rsid w:val="005416F1"/>
    <w:rsid w:val="00583420"/>
    <w:rsid w:val="00584437"/>
    <w:rsid w:val="00585473"/>
    <w:rsid w:val="005864E4"/>
    <w:rsid w:val="00590260"/>
    <w:rsid w:val="005931A3"/>
    <w:rsid w:val="005B38FB"/>
    <w:rsid w:val="005F3066"/>
    <w:rsid w:val="006023CA"/>
    <w:rsid w:val="00606B8B"/>
    <w:rsid w:val="006328BB"/>
    <w:rsid w:val="00643618"/>
    <w:rsid w:val="0065439A"/>
    <w:rsid w:val="006734FA"/>
    <w:rsid w:val="00686055"/>
    <w:rsid w:val="006B0801"/>
    <w:rsid w:val="006D4EC8"/>
    <w:rsid w:val="006E1ADF"/>
    <w:rsid w:val="007108E9"/>
    <w:rsid w:val="00720188"/>
    <w:rsid w:val="007206A0"/>
    <w:rsid w:val="00731102"/>
    <w:rsid w:val="00747DBA"/>
    <w:rsid w:val="00754477"/>
    <w:rsid w:val="007652B2"/>
    <w:rsid w:val="007834AE"/>
    <w:rsid w:val="00784BB2"/>
    <w:rsid w:val="007863C6"/>
    <w:rsid w:val="00794244"/>
    <w:rsid w:val="00797162"/>
    <w:rsid w:val="007A0619"/>
    <w:rsid w:val="007A7577"/>
    <w:rsid w:val="007D7C92"/>
    <w:rsid w:val="007F1FCF"/>
    <w:rsid w:val="007F5157"/>
    <w:rsid w:val="008044F4"/>
    <w:rsid w:val="00806DEF"/>
    <w:rsid w:val="008252E3"/>
    <w:rsid w:val="00833FD2"/>
    <w:rsid w:val="0086475E"/>
    <w:rsid w:val="008666FE"/>
    <w:rsid w:val="0086773B"/>
    <w:rsid w:val="00867AF3"/>
    <w:rsid w:val="00881246"/>
    <w:rsid w:val="0089527C"/>
    <w:rsid w:val="008A0E2D"/>
    <w:rsid w:val="008C310C"/>
    <w:rsid w:val="008C56CB"/>
    <w:rsid w:val="008D3D7B"/>
    <w:rsid w:val="008E2E19"/>
    <w:rsid w:val="008E596D"/>
    <w:rsid w:val="008E7200"/>
    <w:rsid w:val="008F17BC"/>
    <w:rsid w:val="00901CA5"/>
    <w:rsid w:val="0090355B"/>
    <w:rsid w:val="00921F85"/>
    <w:rsid w:val="00922886"/>
    <w:rsid w:val="00926E60"/>
    <w:rsid w:val="00932288"/>
    <w:rsid w:val="00933F9B"/>
    <w:rsid w:val="00953E05"/>
    <w:rsid w:val="00954251"/>
    <w:rsid w:val="00966FB2"/>
    <w:rsid w:val="00981C94"/>
    <w:rsid w:val="00987DB0"/>
    <w:rsid w:val="00991BB7"/>
    <w:rsid w:val="009961FA"/>
    <w:rsid w:val="009A2A24"/>
    <w:rsid w:val="009A63C8"/>
    <w:rsid w:val="009B1DC2"/>
    <w:rsid w:val="009B6A8A"/>
    <w:rsid w:val="009C170E"/>
    <w:rsid w:val="009E098D"/>
    <w:rsid w:val="009E1DE3"/>
    <w:rsid w:val="009F449F"/>
    <w:rsid w:val="00A2485B"/>
    <w:rsid w:val="00A4139D"/>
    <w:rsid w:val="00A673EF"/>
    <w:rsid w:val="00A775A1"/>
    <w:rsid w:val="00A95837"/>
    <w:rsid w:val="00A96167"/>
    <w:rsid w:val="00A96835"/>
    <w:rsid w:val="00AB5CC7"/>
    <w:rsid w:val="00AE5DB9"/>
    <w:rsid w:val="00B0058F"/>
    <w:rsid w:val="00B02EA1"/>
    <w:rsid w:val="00B0573A"/>
    <w:rsid w:val="00B11C69"/>
    <w:rsid w:val="00B12272"/>
    <w:rsid w:val="00B1236E"/>
    <w:rsid w:val="00B21389"/>
    <w:rsid w:val="00B25017"/>
    <w:rsid w:val="00B30173"/>
    <w:rsid w:val="00B60AF4"/>
    <w:rsid w:val="00B73A3E"/>
    <w:rsid w:val="00B74F13"/>
    <w:rsid w:val="00B7523A"/>
    <w:rsid w:val="00B90816"/>
    <w:rsid w:val="00BF38F6"/>
    <w:rsid w:val="00C03E28"/>
    <w:rsid w:val="00C04A03"/>
    <w:rsid w:val="00C07AA3"/>
    <w:rsid w:val="00C349FC"/>
    <w:rsid w:val="00C40836"/>
    <w:rsid w:val="00C612FD"/>
    <w:rsid w:val="00CD2A09"/>
    <w:rsid w:val="00CD6DC1"/>
    <w:rsid w:val="00CF7A12"/>
    <w:rsid w:val="00D01EE9"/>
    <w:rsid w:val="00D06CD6"/>
    <w:rsid w:val="00D072D3"/>
    <w:rsid w:val="00D1288C"/>
    <w:rsid w:val="00D3377B"/>
    <w:rsid w:val="00D40DB5"/>
    <w:rsid w:val="00D4320C"/>
    <w:rsid w:val="00D47BAB"/>
    <w:rsid w:val="00D628EC"/>
    <w:rsid w:val="00D720AD"/>
    <w:rsid w:val="00D91843"/>
    <w:rsid w:val="00D96AE6"/>
    <w:rsid w:val="00D970FF"/>
    <w:rsid w:val="00DB6065"/>
    <w:rsid w:val="00DB7AE1"/>
    <w:rsid w:val="00DB7E43"/>
    <w:rsid w:val="00DC530C"/>
    <w:rsid w:val="00DD567F"/>
    <w:rsid w:val="00DE2B27"/>
    <w:rsid w:val="00DF28F3"/>
    <w:rsid w:val="00E04CAB"/>
    <w:rsid w:val="00E06A95"/>
    <w:rsid w:val="00E32A8D"/>
    <w:rsid w:val="00E67A0A"/>
    <w:rsid w:val="00E75E68"/>
    <w:rsid w:val="00E94785"/>
    <w:rsid w:val="00E95028"/>
    <w:rsid w:val="00EA04D8"/>
    <w:rsid w:val="00EB5B24"/>
    <w:rsid w:val="00EC1492"/>
    <w:rsid w:val="00EC35F6"/>
    <w:rsid w:val="00EE2611"/>
    <w:rsid w:val="00EE782B"/>
    <w:rsid w:val="00EF05FB"/>
    <w:rsid w:val="00F35A63"/>
    <w:rsid w:val="00F36B8B"/>
    <w:rsid w:val="00F45D54"/>
    <w:rsid w:val="00F541ED"/>
    <w:rsid w:val="00F77AE5"/>
    <w:rsid w:val="00F81761"/>
    <w:rsid w:val="00F82D67"/>
    <w:rsid w:val="00FA0126"/>
    <w:rsid w:val="00FA01D7"/>
    <w:rsid w:val="00FA4534"/>
    <w:rsid w:val="00FC0F37"/>
    <w:rsid w:val="00FD13A4"/>
    <w:rsid w:val="00FE2EFB"/>
    <w:rsid w:val="00FE390B"/>
    <w:rsid w:val="00FF76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3273351"/>
  <w15:docId w15:val="{750EEBB7-14EA-4B16-87B8-162DA2433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F3066"/>
    <w:rPr>
      <w:sz w:val="24"/>
      <w:szCs w:val="24"/>
    </w:rPr>
  </w:style>
  <w:style w:type="paragraph" w:styleId="2">
    <w:name w:val="heading 2"/>
    <w:basedOn w:val="a0"/>
    <w:next w:val="a0"/>
    <w:link w:val="20"/>
    <w:semiHidden/>
    <w:unhideWhenUsed/>
    <w:qFormat/>
    <w:rsid w:val="00B73A3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0"/>
    <w:qFormat/>
    <w:rsid w:val="00987DB0"/>
    <w:pPr>
      <w:spacing w:before="100" w:beforeAutospacing="1" w:after="100" w:afterAutospacing="1"/>
      <w:outlineLvl w:val="2"/>
    </w:pPr>
    <w:rPr>
      <w:b/>
      <w:bCs/>
      <w:sz w:val="27"/>
      <w:szCs w:val="27"/>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rsid w:val="007834AE"/>
    <w:pPr>
      <w:tabs>
        <w:tab w:val="center" w:pos="4677"/>
        <w:tab w:val="right" w:pos="9355"/>
      </w:tabs>
    </w:pPr>
  </w:style>
  <w:style w:type="paragraph" w:styleId="a5">
    <w:name w:val="footer"/>
    <w:basedOn w:val="a0"/>
    <w:rsid w:val="007834AE"/>
    <w:pPr>
      <w:tabs>
        <w:tab w:val="center" w:pos="4677"/>
        <w:tab w:val="right" w:pos="9355"/>
      </w:tabs>
    </w:pPr>
  </w:style>
  <w:style w:type="table" w:styleId="a6">
    <w:name w:val="Table Grid"/>
    <w:basedOn w:val="a2"/>
    <w:rsid w:val="007834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0"/>
    <w:semiHidden/>
    <w:rsid w:val="000E4B93"/>
    <w:rPr>
      <w:rFonts w:ascii="Tahoma" w:hAnsi="Tahoma" w:cs="Tahoma"/>
      <w:sz w:val="16"/>
      <w:szCs w:val="16"/>
    </w:rPr>
  </w:style>
  <w:style w:type="character" w:styleId="a8">
    <w:name w:val="page number"/>
    <w:basedOn w:val="a1"/>
    <w:rsid w:val="00276419"/>
  </w:style>
  <w:style w:type="paragraph" w:styleId="21">
    <w:name w:val="Body Text Indent 2"/>
    <w:basedOn w:val="a0"/>
    <w:rsid w:val="00784BB2"/>
    <w:pPr>
      <w:widowControl w:val="0"/>
      <w:autoSpaceDE w:val="0"/>
      <w:autoSpaceDN w:val="0"/>
      <w:ind w:firstLine="520"/>
      <w:jc w:val="both"/>
    </w:pPr>
  </w:style>
  <w:style w:type="paragraph" w:styleId="30">
    <w:name w:val="Body Text Indent 3"/>
    <w:basedOn w:val="a0"/>
    <w:rsid w:val="00784BB2"/>
    <w:pPr>
      <w:widowControl w:val="0"/>
      <w:autoSpaceDE w:val="0"/>
      <w:autoSpaceDN w:val="0"/>
      <w:spacing w:before="60"/>
      <w:ind w:left="120" w:firstLine="460"/>
      <w:jc w:val="both"/>
    </w:pPr>
  </w:style>
  <w:style w:type="paragraph" w:customStyle="1" w:styleId="Iauiue">
    <w:name w:val="Iau?iue"/>
    <w:rsid w:val="003D01DC"/>
    <w:rPr>
      <w:lang w:val="en-US"/>
    </w:rPr>
  </w:style>
  <w:style w:type="character" w:customStyle="1" w:styleId="1">
    <w:name w:val="Основной текст + Полужирный1"/>
    <w:basedOn w:val="a1"/>
    <w:rsid w:val="00F541ED"/>
    <w:rPr>
      <w:rFonts w:ascii="Times New Roman" w:hAnsi="Times New Roman" w:cs="Times New Roman"/>
      <w:b/>
      <w:bCs/>
      <w:sz w:val="23"/>
      <w:szCs w:val="23"/>
      <w:u w:val="none"/>
    </w:rPr>
  </w:style>
  <w:style w:type="paragraph" w:styleId="a9">
    <w:name w:val="Body Text"/>
    <w:basedOn w:val="a0"/>
    <w:rsid w:val="00B74F13"/>
    <w:pPr>
      <w:spacing w:after="120"/>
    </w:pPr>
  </w:style>
  <w:style w:type="character" w:customStyle="1" w:styleId="9">
    <w:name w:val="Основной текст (9)_"/>
    <w:basedOn w:val="a1"/>
    <w:link w:val="91"/>
    <w:rsid w:val="00B74F13"/>
    <w:rPr>
      <w:i/>
      <w:iCs/>
      <w:sz w:val="23"/>
      <w:szCs w:val="23"/>
      <w:lang w:bidi="ar-SA"/>
    </w:rPr>
  </w:style>
  <w:style w:type="character" w:customStyle="1" w:styleId="90">
    <w:name w:val="Основной текст (9)"/>
    <w:basedOn w:val="9"/>
    <w:rsid w:val="00B74F13"/>
    <w:rPr>
      <w:i/>
      <w:iCs/>
      <w:sz w:val="23"/>
      <w:szCs w:val="23"/>
      <w:lang w:bidi="ar-SA"/>
    </w:rPr>
  </w:style>
  <w:style w:type="paragraph" w:customStyle="1" w:styleId="91">
    <w:name w:val="Основной текст (9)1"/>
    <w:basedOn w:val="a0"/>
    <w:link w:val="9"/>
    <w:rsid w:val="00B74F13"/>
    <w:pPr>
      <w:widowControl w:val="0"/>
      <w:shd w:val="clear" w:color="auto" w:fill="FFFFFF"/>
      <w:spacing w:line="270" w:lineRule="exact"/>
      <w:ind w:firstLine="720"/>
      <w:jc w:val="both"/>
    </w:pPr>
    <w:rPr>
      <w:i/>
      <w:iCs/>
      <w:sz w:val="23"/>
      <w:szCs w:val="23"/>
    </w:rPr>
  </w:style>
  <w:style w:type="paragraph" w:styleId="aa">
    <w:name w:val="Plain Text"/>
    <w:basedOn w:val="a0"/>
    <w:rsid w:val="00B12272"/>
    <w:rPr>
      <w:rFonts w:ascii="Courier New" w:hAnsi="Courier New"/>
      <w:sz w:val="20"/>
      <w:szCs w:val="20"/>
    </w:rPr>
  </w:style>
  <w:style w:type="character" w:styleId="ab">
    <w:name w:val="Hyperlink"/>
    <w:basedOn w:val="a1"/>
    <w:rsid w:val="00987DB0"/>
    <w:rPr>
      <w:color w:val="0000FF"/>
      <w:u w:val="single"/>
    </w:rPr>
  </w:style>
  <w:style w:type="paragraph" w:customStyle="1" w:styleId="ac">
    <w:name w:val="Текст пункта"/>
    <w:basedOn w:val="a0"/>
    <w:link w:val="ad"/>
    <w:qFormat/>
    <w:rsid w:val="00EB5B24"/>
    <w:pPr>
      <w:widowControl w:val="0"/>
      <w:autoSpaceDE w:val="0"/>
      <w:autoSpaceDN w:val="0"/>
      <w:adjustRightInd w:val="0"/>
      <w:jc w:val="both"/>
    </w:pPr>
    <w:rPr>
      <w:rFonts w:ascii="Candara" w:hAnsi="Candara"/>
      <w:noProof/>
    </w:rPr>
  </w:style>
  <w:style w:type="character" w:customStyle="1" w:styleId="ad">
    <w:name w:val="Текст пункта Знак"/>
    <w:basedOn w:val="a1"/>
    <w:link w:val="ac"/>
    <w:rsid w:val="00EB5B24"/>
    <w:rPr>
      <w:rFonts w:ascii="Candara" w:hAnsi="Candara"/>
      <w:noProof/>
      <w:sz w:val="24"/>
      <w:szCs w:val="24"/>
    </w:rPr>
  </w:style>
  <w:style w:type="paragraph" w:styleId="ae">
    <w:name w:val="List Paragraph"/>
    <w:basedOn w:val="a0"/>
    <w:link w:val="af"/>
    <w:uiPriority w:val="34"/>
    <w:qFormat/>
    <w:rsid w:val="00EB5B24"/>
    <w:pPr>
      <w:ind w:left="708"/>
    </w:pPr>
  </w:style>
  <w:style w:type="paragraph" w:customStyle="1" w:styleId="a">
    <w:name w:val="Загаловок положения"/>
    <w:basedOn w:val="ae"/>
    <w:qFormat/>
    <w:rsid w:val="00EB5B24"/>
    <w:pPr>
      <w:numPr>
        <w:numId w:val="1"/>
      </w:numPr>
      <w:spacing w:before="120" w:after="120"/>
      <w:ind w:left="708" w:firstLine="0"/>
      <w:jc w:val="center"/>
    </w:pPr>
    <w:rPr>
      <w:rFonts w:ascii="Candara" w:hAnsi="Candara" w:cs="Arial"/>
      <w:b/>
      <w:sz w:val="32"/>
      <w:szCs w:val="32"/>
    </w:rPr>
  </w:style>
  <w:style w:type="character" w:customStyle="1" w:styleId="af">
    <w:name w:val="Абзац списка Знак"/>
    <w:basedOn w:val="a1"/>
    <w:link w:val="ae"/>
    <w:uiPriority w:val="34"/>
    <w:rsid w:val="00EB5B24"/>
    <w:rPr>
      <w:sz w:val="24"/>
      <w:szCs w:val="24"/>
    </w:rPr>
  </w:style>
  <w:style w:type="paragraph" w:styleId="af0">
    <w:name w:val="No Spacing"/>
    <w:link w:val="af1"/>
    <w:uiPriority w:val="1"/>
    <w:qFormat/>
    <w:rsid w:val="007F1FCF"/>
    <w:rPr>
      <w:rFonts w:asciiTheme="minorHAnsi" w:eastAsiaTheme="minorEastAsia" w:hAnsiTheme="minorHAnsi" w:cstheme="minorBidi"/>
      <w:sz w:val="22"/>
      <w:szCs w:val="22"/>
      <w:lang w:eastAsia="en-US"/>
    </w:rPr>
  </w:style>
  <w:style w:type="character" w:customStyle="1" w:styleId="af1">
    <w:name w:val="Без интервала Знак"/>
    <w:basedOn w:val="a1"/>
    <w:link w:val="af0"/>
    <w:uiPriority w:val="1"/>
    <w:rsid w:val="007F1FCF"/>
    <w:rPr>
      <w:rFonts w:asciiTheme="minorHAnsi" w:eastAsiaTheme="minorEastAsia" w:hAnsiTheme="minorHAnsi" w:cstheme="minorBidi"/>
      <w:sz w:val="22"/>
      <w:szCs w:val="22"/>
      <w:lang w:eastAsia="en-US"/>
    </w:rPr>
  </w:style>
  <w:style w:type="character" w:customStyle="1" w:styleId="20">
    <w:name w:val="Заголовок 2 Знак"/>
    <w:basedOn w:val="a1"/>
    <w:link w:val="2"/>
    <w:semiHidden/>
    <w:rsid w:val="00B73A3E"/>
    <w:rPr>
      <w:rFonts w:asciiTheme="majorHAnsi" w:eastAsiaTheme="majorEastAsia" w:hAnsiTheme="majorHAnsi" w:cstheme="majorBidi"/>
      <w:color w:val="365F91" w:themeColor="accent1" w:themeShade="BF"/>
      <w:sz w:val="26"/>
      <w:szCs w:val="26"/>
    </w:rPr>
  </w:style>
  <w:style w:type="paragraph" w:styleId="af2">
    <w:name w:val="Normal (Web)"/>
    <w:basedOn w:val="a0"/>
    <w:rsid w:val="00B73A3E"/>
    <w:pPr>
      <w:spacing w:before="100" w:beforeAutospacing="1" w:after="100" w:afterAutospacing="1"/>
    </w:pPr>
  </w:style>
  <w:style w:type="character" w:styleId="af3">
    <w:name w:val="Strong"/>
    <w:basedOn w:val="a1"/>
    <w:qFormat/>
    <w:rsid w:val="00B73A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7107634">
      <w:bodyDiv w:val="1"/>
      <w:marLeft w:val="0"/>
      <w:marRight w:val="0"/>
      <w:marTop w:val="0"/>
      <w:marBottom w:val="0"/>
      <w:divBdr>
        <w:top w:val="none" w:sz="0" w:space="0" w:color="auto"/>
        <w:left w:val="none" w:sz="0" w:space="0" w:color="auto"/>
        <w:bottom w:val="none" w:sz="0" w:space="0" w:color="auto"/>
        <w:right w:val="none" w:sz="0" w:space="0" w:color="auto"/>
      </w:divBdr>
    </w:div>
    <w:div w:id="1364087183">
      <w:bodyDiv w:val="1"/>
      <w:marLeft w:val="0"/>
      <w:marRight w:val="0"/>
      <w:marTop w:val="0"/>
      <w:marBottom w:val="0"/>
      <w:divBdr>
        <w:top w:val="none" w:sz="0" w:space="0" w:color="auto"/>
        <w:left w:val="none" w:sz="0" w:space="0" w:color="auto"/>
        <w:bottom w:val="none" w:sz="0" w:space="0" w:color="auto"/>
        <w:right w:val="none" w:sz="0" w:space="0" w:color="auto"/>
      </w:divBdr>
    </w:div>
    <w:div w:id="1543596234">
      <w:bodyDiv w:val="1"/>
      <w:marLeft w:val="0"/>
      <w:marRight w:val="0"/>
      <w:marTop w:val="0"/>
      <w:marBottom w:val="0"/>
      <w:divBdr>
        <w:top w:val="none" w:sz="0" w:space="0" w:color="auto"/>
        <w:left w:val="none" w:sz="0" w:space="0" w:color="auto"/>
        <w:bottom w:val="none" w:sz="0" w:space="0" w:color="auto"/>
        <w:right w:val="none" w:sz="0" w:space="0" w:color="auto"/>
      </w:divBdr>
      <w:divsChild>
        <w:div w:id="277109402">
          <w:marLeft w:val="0"/>
          <w:marRight w:val="0"/>
          <w:marTop w:val="0"/>
          <w:marBottom w:val="0"/>
          <w:divBdr>
            <w:top w:val="none" w:sz="0" w:space="0" w:color="auto"/>
            <w:left w:val="none" w:sz="0" w:space="0" w:color="auto"/>
            <w:bottom w:val="none" w:sz="0" w:space="0" w:color="auto"/>
            <w:right w:val="none" w:sz="0" w:space="0" w:color="auto"/>
          </w:divBdr>
          <w:divsChild>
            <w:div w:id="1210264496">
              <w:marLeft w:val="0"/>
              <w:marRight w:val="0"/>
              <w:marTop w:val="0"/>
              <w:marBottom w:val="0"/>
              <w:divBdr>
                <w:top w:val="none" w:sz="0" w:space="0" w:color="auto"/>
                <w:left w:val="none" w:sz="0" w:space="0" w:color="auto"/>
                <w:bottom w:val="none" w:sz="0" w:space="0" w:color="auto"/>
                <w:right w:val="none" w:sz="0" w:space="0" w:color="auto"/>
              </w:divBdr>
            </w:div>
            <w:div w:id="1724988932">
              <w:marLeft w:val="0"/>
              <w:marRight w:val="0"/>
              <w:marTop w:val="0"/>
              <w:marBottom w:val="0"/>
              <w:divBdr>
                <w:top w:val="none" w:sz="0" w:space="0" w:color="auto"/>
                <w:left w:val="none" w:sz="0" w:space="0" w:color="auto"/>
                <w:bottom w:val="none" w:sz="0" w:space="0" w:color="auto"/>
                <w:right w:val="none" w:sz="0" w:space="0" w:color="auto"/>
              </w:divBdr>
            </w:div>
            <w:div w:id="1734281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10</Pages>
  <Words>2793</Words>
  <Characters>15922</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ВолгГТУ</Company>
  <LinksUpToDate>false</LinksUpToDate>
  <CharactersWithSpaces>18678</CharactersWithSpaces>
  <SharedDoc>false</SharedDoc>
  <HLinks>
    <vt:vector size="12" baseType="variant">
      <vt:variant>
        <vt:i4>2097188</vt:i4>
      </vt:variant>
      <vt:variant>
        <vt:i4>3</vt:i4>
      </vt:variant>
      <vt:variant>
        <vt:i4>0</vt:i4>
      </vt:variant>
      <vt:variant>
        <vt:i4>5</vt:i4>
      </vt:variant>
      <vt:variant>
        <vt:lpwstr>http://kti.ru/article.aspx?p=54&amp;aid=31</vt:lpwstr>
      </vt:variant>
      <vt:variant>
        <vt:lpwstr/>
      </vt:variant>
      <vt:variant>
        <vt:i4>2097188</vt:i4>
      </vt:variant>
      <vt:variant>
        <vt:i4>0</vt:i4>
      </vt:variant>
      <vt:variant>
        <vt:i4>0</vt:i4>
      </vt:variant>
      <vt:variant>
        <vt:i4>5</vt:i4>
      </vt:variant>
      <vt:variant>
        <vt:lpwstr>http://kti.ru/article.aspx?p=54&amp;aid=31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Ludmila</dc:creator>
  <cp:lastModifiedBy>Александр Иванов</cp:lastModifiedBy>
  <cp:revision>19</cp:revision>
  <cp:lastPrinted>2018-04-03T06:11:00Z</cp:lastPrinted>
  <dcterms:created xsi:type="dcterms:W3CDTF">2018-04-03T06:21:00Z</dcterms:created>
  <dcterms:modified xsi:type="dcterms:W3CDTF">2022-05-05T06:42:00Z</dcterms:modified>
</cp:coreProperties>
</file>